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05F" w:rsidRPr="00C620D5" w:rsidRDefault="0041305F" w:rsidP="0041305F">
      <w:pPr>
        <w:pStyle w:val="Style3"/>
        <w:widowControl/>
        <w:spacing w:line="413" w:lineRule="exact"/>
        <w:jc w:val="center"/>
        <w:rPr>
          <w:rStyle w:val="FontStyle23"/>
          <w:rFonts w:ascii="Times New Roman" w:hAnsi="Times New Roman" w:cs="Times New Roman"/>
          <w:b/>
          <w:position w:val="-3"/>
          <w:sz w:val="44"/>
          <w:szCs w:val="44"/>
          <w:lang w:val="zh-CN"/>
        </w:rPr>
      </w:pPr>
      <w:r w:rsidRPr="00C620D5">
        <w:rPr>
          <w:rStyle w:val="FontStyle23"/>
          <w:rFonts w:ascii="Times New Roman" w:hAnsi="Times New Roman" w:cs="Times New Roman"/>
          <w:b/>
          <w:position w:val="-3"/>
          <w:sz w:val="44"/>
          <w:szCs w:val="44"/>
          <w:lang w:val="zh-CN"/>
        </w:rPr>
        <w:t>服务商品使用价值初探</w:t>
      </w:r>
    </w:p>
    <w:p w:rsidR="0041305F" w:rsidRPr="00B97419" w:rsidRDefault="0041305F" w:rsidP="0041305F">
      <w:pPr>
        <w:pStyle w:val="Style3"/>
        <w:widowControl/>
        <w:spacing w:line="413" w:lineRule="exact"/>
        <w:jc w:val="center"/>
        <w:rPr>
          <w:rStyle w:val="FontStyle24"/>
          <w:rFonts w:ascii="Times New Roman" w:hAnsi="Times New Roman" w:cs="Times New Roman"/>
          <w:spacing w:val="0"/>
          <w:position w:val="-3"/>
          <w:sz w:val="40"/>
          <w:szCs w:val="40"/>
          <w:lang w:val="zh-CN"/>
        </w:rPr>
      </w:pPr>
    </w:p>
    <w:p w:rsidR="0041305F" w:rsidRPr="00B97419" w:rsidRDefault="0041305F" w:rsidP="0041305F">
      <w:pPr>
        <w:pStyle w:val="Style3"/>
        <w:widowControl/>
        <w:spacing w:line="413" w:lineRule="exact"/>
        <w:jc w:val="center"/>
        <w:rPr>
          <w:rStyle w:val="FontStyle23"/>
          <w:rFonts w:ascii="Times New Roman" w:hAnsi="Times New Roman" w:cs="Times New Roman"/>
          <w:position w:val="-3"/>
          <w:lang w:val="zh-CN"/>
        </w:rPr>
      </w:pPr>
    </w:p>
    <w:p w:rsidR="00EC5F44" w:rsidRPr="00B97419" w:rsidRDefault="00C620D5" w:rsidP="0041305F">
      <w:pPr>
        <w:ind w:firstLineChars="200" w:firstLine="400"/>
        <w:jc w:val="left"/>
        <w:rPr>
          <w:rStyle w:val="FontStyle27"/>
          <w:rFonts w:ascii="Times New Roman" w:hAnsi="Times New Roman" w:cs="Times New Roman"/>
          <w:lang w:val="zh-CN"/>
        </w:rPr>
      </w:pPr>
      <w:r>
        <w:rPr>
          <w:rStyle w:val="FontStyle27"/>
          <w:rFonts w:ascii="Times New Roman" w:hAnsi="Times New Roman" w:cs="Times New Roman"/>
          <w:lang w:val="zh-CN"/>
        </w:rPr>
        <w:t>服务经济学是关于服务产品在生产和流通中的各种经济关系的</w:t>
      </w:r>
      <w:r>
        <w:rPr>
          <w:rStyle w:val="FontStyle27"/>
          <w:rFonts w:ascii="Times New Roman" w:hAnsi="Times New Roman" w:cs="Times New Roman" w:hint="eastAsia"/>
          <w:lang w:val="zh-CN"/>
        </w:rPr>
        <w:t>学科</w:t>
      </w:r>
      <w:r w:rsidR="0041305F" w:rsidRPr="00B97419">
        <w:rPr>
          <w:rStyle w:val="FontStyle27"/>
          <w:rFonts w:ascii="Times New Roman" w:hAnsi="Times New Roman" w:cs="Times New Roman"/>
          <w:lang w:val="zh-CN"/>
        </w:rPr>
        <w:t>。服务产品在具有商品形态的条件下，它是关于服务商品的理论。在我国的理论研究和实际工作者中，不少人不承认服务商品的存在，对于服务商品的使用价值持漠然的态度。在这种意义上说，服务商品使用价值的研究，是服务经济理论的基础。</w:t>
      </w:r>
    </w:p>
    <w:p w:rsidR="0041305F" w:rsidRPr="00C620D5" w:rsidRDefault="0041305F" w:rsidP="0041305F">
      <w:pPr>
        <w:pStyle w:val="Style19"/>
        <w:widowControl/>
        <w:jc w:val="center"/>
        <w:rPr>
          <w:rStyle w:val="FontStyle34"/>
          <w:rFonts w:ascii="Times New Roman" w:hAnsi="Times New Roman" w:cs="Times New Roman"/>
          <w:b/>
          <w:sz w:val="32"/>
          <w:szCs w:val="32"/>
          <w:lang w:val="zh-CN"/>
        </w:rPr>
      </w:pPr>
      <w:r w:rsidRPr="00C620D5">
        <w:rPr>
          <w:rStyle w:val="FontStyle37"/>
          <w:rFonts w:ascii="Times New Roman" w:hAnsi="Times New Roman" w:cs="Times New Roman"/>
          <w:b/>
          <w:sz w:val="32"/>
          <w:szCs w:val="32"/>
          <w:lang w:val="zh-CN"/>
        </w:rPr>
        <w:t>一、</w:t>
      </w:r>
      <w:r w:rsidRPr="00C620D5">
        <w:rPr>
          <w:rStyle w:val="FontStyle34"/>
          <w:rFonts w:ascii="Times New Roman" w:hAnsi="Times New Roman" w:cs="Times New Roman"/>
          <w:b/>
          <w:sz w:val="32"/>
          <w:szCs w:val="32"/>
          <w:lang w:val="zh-CN"/>
        </w:rPr>
        <w:t>服务商品使用价值的物质性</w:t>
      </w:r>
    </w:p>
    <w:p w:rsidR="0041305F" w:rsidRPr="00B97419" w:rsidRDefault="0041305F" w:rsidP="0041305F">
      <w:pPr>
        <w:pStyle w:val="Style20"/>
        <w:widowControl/>
        <w:spacing w:before="125" w:line="312" w:lineRule="exact"/>
        <w:ind w:firstLineChars="200" w:firstLine="400"/>
        <w:rPr>
          <w:rStyle w:val="FontStyle27"/>
          <w:rFonts w:ascii="Times New Roman" w:hAnsi="Times New Roman" w:cs="Times New Roman"/>
          <w:spacing w:val="-20"/>
          <w:lang w:val="zh-CN"/>
        </w:rPr>
      </w:pPr>
      <w:r w:rsidRPr="00B97419">
        <w:rPr>
          <w:rStyle w:val="FontStyle27"/>
          <w:rFonts w:ascii="Times New Roman" w:hAnsi="Times New Roman" w:cs="Times New Roman"/>
          <w:lang w:val="zh-CN"/>
        </w:rPr>
        <w:t>长期以来，不少人认为服务是没有产品的，仅仅是提供某种效用。例如，</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服务本身并不创造社会总产品和国民收入</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其成果不是有形的使用价值，而是无形的效用</w:t>
      </w:r>
      <w:r w:rsidRPr="00B97419">
        <w:rPr>
          <w:rStyle w:val="FontStyle27"/>
          <w:rFonts w:ascii="Times New Roman" w:hAnsi="Times New Roman" w:cs="Times New Roman"/>
          <w:lang w:val="zh-CN"/>
        </w:rPr>
        <w:t>”</w:t>
      </w:r>
      <w:r w:rsidRPr="00B97419">
        <w:rPr>
          <w:rStyle w:val="a4"/>
          <w:rFonts w:ascii="Times New Roman" w:hAnsi="Times New Roman" w:cs="Times New Roman"/>
          <w:sz w:val="20"/>
          <w:szCs w:val="20"/>
          <w:lang w:val="zh-CN"/>
        </w:rPr>
        <w:footnoteReference w:id="1"/>
      </w:r>
      <w:r w:rsidRPr="00B97419">
        <w:rPr>
          <w:rStyle w:val="FontStyle27"/>
          <w:rFonts w:ascii="Times New Roman" w:hAnsi="Times New Roman" w:cs="Times New Roman"/>
          <w:lang w:val="zh-CN"/>
        </w:rPr>
        <w:t>。我们认为，效用</w:t>
      </w:r>
      <w:r w:rsidR="00C620D5">
        <w:rPr>
          <w:rStyle w:val="FontStyle27"/>
          <w:rFonts w:ascii="Times New Roman" w:hAnsi="Times New Roman" w:cs="Times New Roman" w:hint="eastAsia"/>
          <w:lang w:val="zh-CN"/>
        </w:rPr>
        <w:t>，</w:t>
      </w:r>
      <w:r w:rsidRPr="00B97419">
        <w:rPr>
          <w:rStyle w:val="FontStyle27"/>
          <w:rFonts w:ascii="Times New Roman" w:hAnsi="Times New Roman" w:cs="Times New Roman"/>
          <w:lang w:val="zh-CN"/>
        </w:rPr>
        <w:t>使用价值，产品，是同义语。人类劳动生产创造产品，就是为了创造某种效用或使用价值，以满足人类的某种需要。也可以说是创造使用价值或效用，是创造产品。另一种</w:t>
      </w:r>
      <w:r w:rsidRPr="00B97419">
        <w:rPr>
          <w:rStyle w:val="FontStyle27"/>
          <w:rFonts w:ascii="Times New Roman" w:hAnsi="Times New Roman" w:cs="Times New Roman"/>
          <w:bCs/>
        </w:rPr>
        <w:t>意见</w:t>
      </w:r>
      <w:r w:rsidRPr="00B97419">
        <w:rPr>
          <w:rStyle w:val="FontStyle27"/>
          <w:rFonts w:ascii="Times New Roman" w:hAnsi="Times New Roman" w:cs="Times New Roman"/>
          <w:lang w:val="zh-CN"/>
        </w:rPr>
        <w:t>是，承认服务产品的存在，但把它确定为</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非物质产品</w:t>
      </w:r>
      <w:r w:rsidRPr="00B97419">
        <w:rPr>
          <w:rStyle w:val="FontStyle27"/>
          <w:rFonts w:ascii="Times New Roman" w:hAnsi="Times New Roman" w:cs="Times New Roman"/>
          <w:spacing w:val="30"/>
          <w:lang w:val="zh-CN"/>
        </w:rPr>
        <w:t>”</w:t>
      </w:r>
      <w:r w:rsidRPr="00B97419">
        <w:rPr>
          <w:rStyle w:val="a4"/>
          <w:rFonts w:ascii="Times New Roman" w:hAnsi="Times New Roman" w:cs="Times New Roman"/>
          <w:spacing w:val="30"/>
          <w:sz w:val="20"/>
          <w:szCs w:val="20"/>
          <w:lang w:val="zh-CN"/>
        </w:rPr>
        <w:footnoteReference w:id="2"/>
      </w:r>
      <w:r w:rsidRPr="00B97419">
        <w:rPr>
          <w:rStyle w:val="FontStyle27"/>
          <w:rFonts w:ascii="Times New Roman" w:hAnsi="Times New Roman" w:cs="Times New Roman"/>
          <w:spacing w:val="30"/>
          <w:lang w:val="zh-CN"/>
        </w:rPr>
        <w:t>。</w:t>
      </w:r>
      <w:r w:rsidRPr="00B97419">
        <w:rPr>
          <w:rStyle w:val="FontStyle27"/>
          <w:rFonts w:ascii="Times New Roman" w:hAnsi="Times New Roman" w:cs="Times New Roman"/>
          <w:lang w:val="zh-CN"/>
        </w:rPr>
        <w:t>在哲学上，物质和精神是相互对立的。非物质产品，就应当是精神产品。他们宁愿用</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非物质产品</w:t>
      </w:r>
      <w:r w:rsidRPr="00B97419">
        <w:rPr>
          <w:rStyle w:val="FontStyle27"/>
          <w:rFonts w:ascii="Times New Roman" w:hAnsi="Times New Roman" w:cs="Times New Roman"/>
          <w:lang w:val="zh-CN"/>
        </w:rPr>
        <w:t>”</w:t>
      </w:r>
      <w:r w:rsidR="0033450F" w:rsidRPr="00B97419">
        <w:rPr>
          <w:rStyle w:val="FontStyle27"/>
          <w:rFonts w:ascii="Times New Roman" w:hAnsi="Times New Roman" w:cs="Times New Roman"/>
          <w:lang w:val="zh-CN"/>
        </w:rPr>
        <w:t>的概念，而不用精神产品的概</w:t>
      </w:r>
      <w:r w:rsidR="00C620D5">
        <w:rPr>
          <w:rStyle w:val="FontStyle27"/>
          <w:rFonts w:ascii="Times New Roman" w:hAnsi="Times New Roman" w:cs="Times New Roman"/>
          <w:lang w:val="zh-CN"/>
        </w:rPr>
        <w:t>念，</w:t>
      </w:r>
      <w:r w:rsidR="00C620D5">
        <w:rPr>
          <w:rStyle w:val="FontStyle27"/>
          <w:rFonts w:ascii="Times New Roman" w:hAnsi="Times New Roman" w:cs="Times New Roman" w:hint="eastAsia"/>
          <w:lang w:val="zh-CN"/>
        </w:rPr>
        <w:t>因</w:t>
      </w:r>
      <w:r w:rsidRPr="00B97419">
        <w:rPr>
          <w:rStyle w:val="FontStyle27"/>
          <w:rFonts w:ascii="Times New Roman" w:hAnsi="Times New Roman" w:cs="Times New Roman"/>
          <w:lang w:val="zh-CN"/>
        </w:rPr>
        <w:t>精神产品不能概括服务产品的全</w:t>
      </w:r>
      <w:r w:rsidRPr="00B97419">
        <w:rPr>
          <w:rStyle w:val="FontStyle27"/>
          <w:rFonts w:ascii="Times New Roman" w:hAnsi="Times New Roman" w:cs="Times New Roman"/>
          <w:spacing w:val="-20"/>
          <w:lang w:val="zh-CN"/>
        </w:rPr>
        <w:t>部。</w:t>
      </w:r>
    </w:p>
    <w:p w:rsidR="0033450F" w:rsidRPr="00B97419" w:rsidRDefault="0041305F" w:rsidP="0033450F">
      <w:pPr>
        <w:pStyle w:val="Style9"/>
        <w:widowControl/>
        <w:spacing w:line="312" w:lineRule="exact"/>
        <w:ind w:firstLine="403"/>
        <w:rPr>
          <w:rStyle w:val="FontStyle27"/>
          <w:rFonts w:ascii="Times New Roman" w:hAnsi="Times New Roman" w:cs="Times New Roman"/>
          <w:lang w:val="zh-CN"/>
        </w:rPr>
      </w:pPr>
      <w:r w:rsidRPr="00B97419">
        <w:rPr>
          <w:rStyle w:val="FontStyle27"/>
          <w:rFonts w:ascii="Times New Roman" w:hAnsi="Times New Roman" w:cs="Times New Roman"/>
          <w:lang w:val="zh-CN"/>
        </w:rPr>
        <w:t>按照习惯的或传统的观点，</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凡是将劳动物化在使用价值或物品上的部门，都属于物质生产领域</w:t>
      </w:r>
      <w:r w:rsidR="0033450F" w:rsidRPr="00B97419">
        <w:rPr>
          <w:rStyle w:val="FontStyle27"/>
          <w:rFonts w:ascii="Times New Roman" w:hAnsi="Times New Roman" w:cs="Times New Roman"/>
          <w:lang w:val="zh-CN"/>
        </w:rPr>
        <w:t>”</w:t>
      </w:r>
      <w:r w:rsidR="0033450F" w:rsidRPr="00B97419">
        <w:rPr>
          <w:rStyle w:val="a4"/>
          <w:rFonts w:ascii="Times New Roman" w:hAnsi="Times New Roman" w:cs="Times New Roman"/>
          <w:sz w:val="20"/>
          <w:szCs w:val="20"/>
          <w:lang w:val="zh-CN"/>
        </w:rPr>
        <w:footnoteReference w:id="3"/>
      </w:r>
      <w:r w:rsidRPr="00B97419">
        <w:rPr>
          <w:rStyle w:val="FontStyle27"/>
          <w:rFonts w:ascii="Times New Roman" w:hAnsi="Times New Roman" w:cs="Times New Roman"/>
          <w:spacing w:val="30"/>
          <w:lang w:val="zh-CN"/>
        </w:rPr>
        <w:t>。</w:t>
      </w:r>
      <w:r w:rsidR="00C620D5">
        <w:rPr>
          <w:rStyle w:val="FontStyle27"/>
          <w:rFonts w:ascii="Times New Roman" w:hAnsi="Times New Roman" w:cs="Times New Roman"/>
          <w:lang w:val="zh-CN"/>
        </w:rPr>
        <w:t>物质和</w:t>
      </w:r>
      <w:proofErr w:type="gramStart"/>
      <w:r w:rsidR="00C620D5">
        <w:rPr>
          <w:rStyle w:val="FontStyle27"/>
          <w:rFonts w:ascii="Times New Roman" w:hAnsi="Times New Roman" w:cs="Times New Roman"/>
          <w:lang w:val="zh-CN"/>
        </w:rPr>
        <w:t>物，</w:t>
      </w:r>
      <w:proofErr w:type="gramEnd"/>
      <w:r w:rsidR="00C620D5">
        <w:rPr>
          <w:rStyle w:val="FontStyle27"/>
          <w:rFonts w:ascii="Times New Roman" w:hAnsi="Times New Roman" w:cs="Times New Roman"/>
          <w:lang w:val="zh-CN"/>
        </w:rPr>
        <w:t>或者</w:t>
      </w:r>
      <w:r w:rsidRPr="00B97419">
        <w:rPr>
          <w:rStyle w:val="FontStyle27"/>
          <w:rFonts w:ascii="Times New Roman" w:hAnsi="Times New Roman" w:cs="Times New Roman"/>
          <w:lang w:val="zh-CN"/>
        </w:rPr>
        <w:t>实物，不是同一概念。物，或实物，是物质的一部分，不是物质的全体。在服务产品的物质性质的分析上，受这种传统和习惯的影响很深，以致阻碍着人们作新的探索。为了说明服务产品的物质性质，首先要有正确的物质观念。列宁说：</w:t>
      </w:r>
      <w:r w:rsidR="0033450F"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物质是标志客观实在的哲学范畴，这种客观实在是人通过感觉感知的，它不依赖于我们的感觉而存在，为我们的感觉所复写、摄影、反映。</w:t>
      </w:r>
      <w:r w:rsidR="0033450F" w:rsidRPr="00B97419">
        <w:rPr>
          <w:rStyle w:val="FontStyle27"/>
          <w:rFonts w:ascii="Times New Roman" w:hAnsi="Times New Roman" w:cs="Times New Roman"/>
          <w:lang w:val="zh-CN"/>
        </w:rPr>
        <w:t>”</w:t>
      </w:r>
      <w:r w:rsidR="0033450F" w:rsidRPr="00B97419">
        <w:rPr>
          <w:rStyle w:val="a4"/>
          <w:rFonts w:ascii="Times New Roman" w:hAnsi="Times New Roman" w:cs="Times New Roman"/>
          <w:sz w:val="20"/>
          <w:szCs w:val="20"/>
          <w:lang w:val="zh-CN"/>
        </w:rPr>
        <w:footnoteReference w:id="4"/>
      </w:r>
      <w:r w:rsidRPr="00B97419">
        <w:rPr>
          <w:rStyle w:val="FontStyle27"/>
          <w:rFonts w:ascii="Times New Roman" w:hAnsi="Times New Roman" w:cs="Times New Roman"/>
          <w:lang w:val="zh-CN"/>
        </w:rPr>
        <w:t>物质就是客观实在，就是人们通过感觉器官可以感知的客观实在。物或物品人们可以感知，各种服务也是人们可以感知的客观实在。</w:t>
      </w:r>
    </w:p>
    <w:p w:rsidR="0033450F" w:rsidRPr="00B97419" w:rsidRDefault="0041305F" w:rsidP="0033450F">
      <w:pPr>
        <w:pStyle w:val="Style9"/>
        <w:widowControl/>
        <w:spacing w:line="312" w:lineRule="exact"/>
        <w:ind w:firstLine="403"/>
        <w:rPr>
          <w:rStyle w:val="FontStyle27"/>
          <w:rFonts w:ascii="Times New Roman" w:hAnsi="Times New Roman" w:cs="Times New Roman"/>
        </w:rPr>
      </w:pPr>
      <w:r w:rsidRPr="00B97419">
        <w:rPr>
          <w:rStyle w:val="FontStyle27"/>
          <w:rFonts w:ascii="Times New Roman" w:hAnsi="Times New Roman" w:cs="Times New Roman"/>
          <w:lang w:val="zh-CN"/>
        </w:rPr>
        <w:t>人们把工农业产品当作物质产品，把服务产品当作非物质产品，原因是不了解服务产品。在服务产品中，具有代表性的是</w:t>
      </w:r>
      <w:r w:rsidRPr="00B97419">
        <w:rPr>
          <w:rStyle w:val="FontStyle27"/>
          <w:rFonts w:ascii="Times New Roman" w:hAnsi="Times New Roman" w:cs="Times New Roman"/>
          <w:lang w:val="zh-CN"/>
        </w:rPr>
        <w:t>“</w:t>
      </w:r>
      <w:r w:rsidRPr="00B97419">
        <w:rPr>
          <w:rStyle w:val="FontStyle27"/>
          <w:rFonts w:ascii="Times New Roman" w:hAnsi="Times New Roman" w:cs="Times New Roman"/>
        </w:rPr>
        <w:t>一</w:t>
      </w:r>
      <w:r w:rsidRPr="00B97419">
        <w:rPr>
          <w:rStyle w:val="FontStyle27"/>
          <w:rFonts w:ascii="Times New Roman" w:hAnsi="Times New Roman" w:cs="Times New Roman"/>
          <w:lang w:val="zh-CN"/>
        </w:rPr>
        <w:t>经提供随即消失</w:t>
      </w:r>
      <w:r w:rsidRPr="00B97419">
        <w:rPr>
          <w:rStyle w:val="FontStyle27"/>
          <w:rFonts w:ascii="Times New Roman" w:hAnsi="Times New Roman" w:cs="Times New Roman"/>
          <w:lang w:val="zh-CN"/>
        </w:rPr>
        <w:t>”</w:t>
      </w:r>
      <w:r w:rsidR="0033450F" w:rsidRPr="00B97419">
        <w:rPr>
          <w:rStyle w:val="a4"/>
          <w:rFonts w:ascii="Times New Roman" w:hAnsi="Times New Roman" w:cs="Times New Roman"/>
          <w:sz w:val="20"/>
          <w:szCs w:val="20"/>
          <w:lang w:val="zh-CN"/>
        </w:rPr>
        <w:footnoteReference w:id="5"/>
      </w:r>
      <w:r w:rsidRPr="00B97419">
        <w:rPr>
          <w:rStyle w:val="FontStyle27"/>
          <w:rFonts w:ascii="Times New Roman" w:hAnsi="Times New Roman" w:cs="Times New Roman"/>
          <w:lang w:val="zh-CN"/>
        </w:rPr>
        <w:t>的一类服务产品，由于生产和消费同时进行，服务产品生产者的生产行为结束后没有物化在或固定在某种物品中。这样，</w:t>
      </w:r>
      <w:r w:rsidRPr="00B97419">
        <w:rPr>
          <w:rStyle w:val="FontStyle27"/>
          <w:rFonts w:ascii="Times New Roman" w:hAnsi="Times New Roman" w:cs="Times New Roman"/>
          <w:lang w:val="zh-CN"/>
        </w:rPr>
        <w:t xml:space="preserve"> </w:t>
      </w:r>
      <w:r w:rsidRPr="00B97419">
        <w:rPr>
          <w:rStyle w:val="FontStyle27"/>
          <w:rFonts w:ascii="Times New Roman" w:hAnsi="Times New Roman" w:cs="Times New Roman"/>
          <w:lang w:val="zh-CN"/>
        </w:rPr>
        <w:t>人们就认为服务行为是非生产的，没有产品，从而不是物质的生产行为。其实，即使是这一类</w:t>
      </w:r>
      <w:r w:rsidRPr="00B97419">
        <w:rPr>
          <w:rStyle w:val="FontStyle27"/>
          <w:rFonts w:ascii="Times New Roman" w:hAnsi="Times New Roman" w:cs="Times New Roman"/>
          <w:lang w:val="zh-CN"/>
        </w:rPr>
        <w:t>“</w:t>
      </w:r>
      <w:r w:rsidRPr="00B97419">
        <w:rPr>
          <w:rStyle w:val="FontStyle27"/>
          <w:rFonts w:ascii="Times New Roman" w:hAnsi="Times New Roman" w:cs="Times New Roman"/>
        </w:rPr>
        <w:t>一</w:t>
      </w:r>
      <w:r w:rsidRPr="00B97419">
        <w:rPr>
          <w:rStyle w:val="FontStyle27"/>
          <w:rFonts w:ascii="Times New Roman" w:hAnsi="Times New Roman" w:cs="Times New Roman"/>
          <w:lang w:val="zh-CN"/>
        </w:rPr>
        <w:t>经提供随即消失</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的服务产品，它们的物质性也是不容质疑的。现代生活中，社会生产和居民生活都离不开电。电也具有</w:t>
      </w:r>
      <w:r w:rsidRPr="00B97419">
        <w:rPr>
          <w:rStyle w:val="FontStyle27"/>
          <w:rFonts w:ascii="Times New Roman" w:hAnsi="Times New Roman" w:cs="Times New Roman"/>
          <w:lang w:val="zh-CN"/>
        </w:rPr>
        <w:t>“</w:t>
      </w:r>
      <w:r w:rsidRPr="00B97419">
        <w:rPr>
          <w:rStyle w:val="FontStyle27"/>
          <w:rFonts w:ascii="Times New Roman" w:hAnsi="Times New Roman" w:cs="Times New Roman"/>
        </w:rPr>
        <w:t>一</w:t>
      </w:r>
      <w:r w:rsidRPr="00B97419">
        <w:rPr>
          <w:rStyle w:val="FontStyle27"/>
          <w:rFonts w:ascii="Times New Roman" w:hAnsi="Times New Roman" w:cs="Times New Roman"/>
          <w:lang w:val="zh-CN"/>
        </w:rPr>
        <w:t>经提供随即消失</w:t>
      </w:r>
      <w:r w:rsidRPr="00B97419">
        <w:rPr>
          <w:rStyle w:val="FontStyle27"/>
          <w:rFonts w:ascii="Times New Roman" w:hAnsi="Times New Roman" w:cs="Times New Roman"/>
          <w:lang w:val="zh-CN"/>
        </w:rPr>
        <w:t>”</w:t>
      </w:r>
      <w:r w:rsidRPr="00B97419">
        <w:rPr>
          <w:rStyle w:val="FontStyle27"/>
          <w:rFonts w:ascii="Times New Roman" w:hAnsi="Times New Roman" w:cs="Times New Roman"/>
          <w:lang w:val="zh-CN"/>
        </w:rPr>
        <w:t>的特征。但是人们不能否定它的物质性。服务产品如同电一样，社会越发展，服务越发达。它在社会的生产、流通、生活各</w:t>
      </w:r>
      <w:r w:rsidRPr="00B97419">
        <w:rPr>
          <w:rStyle w:val="FontStyle27"/>
          <w:rFonts w:ascii="Times New Roman" w:hAnsi="Times New Roman" w:cs="Times New Roman"/>
        </w:rPr>
        <w:t>个领域均已存在。人们天天接触它、感知它，也就说明了它们是客观实在的。</w:t>
      </w:r>
    </w:p>
    <w:p w:rsidR="0033450F" w:rsidRPr="00B97419" w:rsidRDefault="0041305F" w:rsidP="0033450F">
      <w:pPr>
        <w:pStyle w:val="Style9"/>
        <w:widowControl/>
        <w:spacing w:line="312" w:lineRule="exact"/>
        <w:ind w:firstLine="403"/>
        <w:rPr>
          <w:rStyle w:val="FontStyle27"/>
          <w:rFonts w:ascii="Times New Roman" w:hAnsi="Times New Roman" w:cs="Times New Roman"/>
        </w:rPr>
      </w:pPr>
      <w:r w:rsidRPr="00B97419">
        <w:rPr>
          <w:rStyle w:val="FontStyle27"/>
          <w:rFonts w:ascii="Times New Roman" w:hAnsi="Times New Roman" w:cs="Times New Roman"/>
        </w:rPr>
        <w:t>服务产品的物质性，还可以从它的生产过程得到证明。服务产品的生产过程，同工农业产品的生产过程一样，必须具有劳动者、劳动对象和劳动资料三大要素。劳动者和劳动资料是由服务产品的生产者</w:t>
      </w:r>
      <w:proofErr w:type="gramStart"/>
      <w:r w:rsidRPr="00B97419">
        <w:rPr>
          <w:rStyle w:val="FontStyle27"/>
          <w:rFonts w:ascii="Times New Roman" w:hAnsi="Times New Roman" w:cs="Times New Roman"/>
        </w:rPr>
        <w:t>作准备</w:t>
      </w:r>
      <w:proofErr w:type="gramEnd"/>
      <w:r w:rsidRPr="00B97419">
        <w:rPr>
          <w:rStyle w:val="FontStyle27"/>
          <w:rFonts w:ascii="Times New Roman" w:hAnsi="Times New Roman" w:cs="Times New Roman"/>
        </w:rPr>
        <w:t>的。他们的劳动资料就是通常说的服务设施、服务工具和原材料等等。这些东西，不论其使用方式如何，都是物质的。劳动对象一般由服务产品的消费者提供或指定，例如缝制衣服需提供布料，</w:t>
      </w:r>
      <w:proofErr w:type="gramStart"/>
      <w:r w:rsidRPr="00B97419">
        <w:rPr>
          <w:rStyle w:val="FontStyle27"/>
          <w:rFonts w:ascii="Times New Roman" w:hAnsi="Times New Roman" w:cs="Times New Roman"/>
        </w:rPr>
        <w:t>制做</w:t>
      </w:r>
      <w:proofErr w:type="gramEnd"/>
      <w:r w:rsidRPr="00B97419">
        <w:rPr>
          <w:rStyle w:val="FontStyle27"/>
          <w:rFonts w:ascii="Times New Roman" w:hAnsi="Times New Roman" w:cs="Times New Roman"/>
        </w:rPr>
        <w:t>家具需提供木料，点菜、点戏、提出各种服务要求，等等。无论是什么物品或消费者本人，所有劳动对象都是物质的。劳动者的劳动力，当然也是物质的。这就是说，形成服务产品的要素是物质的。那末，服务产品当然是物质的。</w:t>
      </w:r>
    </w:p>
    <w:p w:rsidR="0041305F" w:rsidRPr="00B97419" w:rsidRDefault="0041305F" w:rsidP="0033450F">
      <w:pPr>
        <w:pStyle w:val="Style9"/>
        <w:widowControl/>
        <w:spacing w:line="312" w:lineRule="exact"/>
        <w:ind w:firstLine="403"/>
        <w:rPr>
          <w:rStyle w:val="FontStyle27"/>
          <w:rFonts w:ascii="Times New Roman" w:hAnsi="Times New Roman" w:cs="Times New Roman"/>
        </w:rPr>
      </w:pPr>
      <w:r w:rsidRPr="00B97419">
        <w:rPr>
          <w:rStyle w:val="FontStyle27"/>
          <w:rFonts w:ascii="Times New Roman" w:hAnsi="Times New Roman" w:cs="Times New Roman"/>
        </w:rPr>
        <w:lastRenderedPageBreak/>
        <w:t>确定服务产品的物质性，不仅是对服务业具有重要的意义，而且对整个国民经济也是非常重要的。从社会生产来看，不仅工业、农业属于物质生产，服务业的生产也是物质生产。在人类生存所需的物质资料中，既要有工农业提供的实物产品，也要有服务形式存在的服务产品。只有这样，社会生产才能得到全面的发展，人民群众的需要才能得到充分的满足。一国的财富，我们过去仅用工农业生产总值来衡量，而不考虑服务业。这是不实际的。例如，旅游服务业比较发达的奧地利，旅游业收人占其国民生产总值的</w:t>
      </w:r>
      <w:r w:rsidRPr="00B97419">
        <w:rPr>
          <w:rStyle w:val="FontStyle27"/>
          <w:rFonts w:ascii="Times New Roman" w:hAnsi="Times New Roman" w:cs="Times New Roman"/>
        </w:rPr>
        <w:t>1/10</w:t>
      </w:r>
      <w:r w:rsidRPr="00B97419">
        <w:rPr>
          <w:rStyle w:val="FontStyle27"/>
          <w:rFonts w:ascii="Times New Roman" w:hAnsi="Times New Roman" w:cs="Times New Roman"/>
        </w:rPr>
        <w:t>；我国</w:t>
      </w:r>
      <w:r w:rsidRPr="00B97419">
        <w:rPr>
          <w:rStyle w:val="FontStyle27"/>
          <w:rFonts w:ascii="Times New Roman" w:hAnsi="Times New Roman" w:cs="Times New Roman"/>
        </w:rPr>
        <w:t>1987</w:t>
      </w:r>
      <w:r w:rsidRPr="00B97419">
        <w:rPr>
          <w:rStyle w:val="FontStyle27"/>
          <w:rFonts w:ascii="Times New Roman" w:hAnsi="Times New Roman" w:cs="Times New Roman"/>
        </w:rPr>
        <w:t>年旅游外汇收人总额达</w:t>
      </w:r>
      <w:r w:rsidRPr="00B97419">
        <w:rPr>
          <w:rStyle w:val="FontStyle27"/>
          <w:rFonts w:ascii="Times New Roman" w:hAnsi="Times New Roman" w:cs="Times New Roman"/>
        </w:rPr>
        <w:t>18.44</w:t>
      </w:r>
      <w:r w:rsidRPr="00B97419">
        <w:rPr>
          <w:rStyle w:val="FontStyle27"/>
          <w:rFonts w:ascii="Times New Roman" w:hAnsi="Times New Roman" w:cs="Times New Roman"/>
        </w:rPr>
        <w:t>亿美元，在当年外贸出口商品中仅次于</w:t>
      </w:r>
      <w:r w:rsidR="0033450F" w:rsidRPr="00B97419">
        <w:rPr>
          <w:rStyle w:val="FontStyle27"/>
          <w:rFonts w:ascii="Times New Roman" w:hAnsi="Times New Roman" w:cs="Times New Roman"/>
        </w:rPr>
        <w:t>纺</w:t>
      </w:r>
      <w:r w:rsidRPr="00B97419">
        <w:rPr>
          <w:rStyle w:val="FontStyle27"/>
          <w:rFonts w:ascii="Times New Roman" w:hAnsi="Times New Roman" w:cs="Times New Roman"/>
        </w:rPr>
        <w:t>织、石油、服装而居第四位</w:t>
      </w:r>
      <w:r w:rsidR="00B97419">
        <w:rPr>
          <w:rStyle w:val="a4"/>
          <w:rFonts w:ascii="Times New Roman" w:hAnsi="Times New Roman" w:cs="Times New Roman"/>
          <w:sz w:val="20"/>
          <w:szCs w:val="20"/>
        </w:rPr>
        <w:footnoteReference w:id="6"/>
      </w:r>
      <w:r w:rsidRPr="00B97419">
        <w:rPr>
          <w:rStyle w:val="FontStyle27"/>
          <w:rFonts w:ascii="Times New Roman" w:hAnsi="Times New Roman" w:cs="Times New Roman"/>
        </w:rPr>
        <w:t>。旅游业是服务业中的一个行业，它有这般效益，若加上运输、邮电等等，是相当可观的。</w:t>
      </w:r>
      <w:r w:rsidRPr="00B97419">
        <w:rPr>
          <w:rStyle w:val="FontStyle27"/>
          <w:rFonts w:ascii="Times New Roman" w:hAnsi="Times New Roman" w:cs="Times New Roman"/>
        </w:rPr>
        <w:t>1987</w:t>
      </w:r>
      <w:r w:rsidRPr="00B97419">
        <w:rPr>
          <w:rStyle w:val="FontStyle27"/>
          <w:rFonts w:ascii="Times New Roman" w:hAnsi="Times New Roman" w:cs="Times New Roman"/>
        </w:rPr>
        <w:t>年我国的国民生产总值为</w:t>
      </w:r>
      <w:r w:rsidRPr="00B97419">
        <w:rPr>
          <w:rStyle w:val="FontStyle27"/>
          <w:rFonts w:ascii="Times New Roman" w:hAnsi="Times New Roman" w:cs="Times New Roman"/>
        </w:rPr>
        <w:t>11 049</w:t>
      </w:r>
      <w:r w:rsidRPr="00B97419">
        <w:rPr>
          <w:rStyle w:val="FontStyle27"/>
          <w:rFonts w:ascii="Times New Roman" w:hAnsi="Times New Roman" w:cs="Times New Roman"/>
        </w:rPr>
        <w:t>亿元，其中第三产业（服务业）产值为</w:t>
      </w:r>
      <w:r w:rsidRPr="00B97419">
        <w:rPr>
          <w:rStyle w:val="FontStyle27"/>
          <w:rFonts w:ascii="Times New Roman" w:hAnsi="Times New Roman" w:cs="Times New Roman"/>
        </w:rPr>
        <w:t>2811.5</w:t>
      </w:r>
      <w:r w:rsidRPr="00B97419">
        <w:rPr>
          <w:rStyle w:val="FontStyle27"/>
          <w:rFonts w:ascii="Times New Roman" w:hAnsi="Times New Roman" w:cs="Times New Roman"/>
        </w:rPr>
        <w:t>亿元，占总值的</w:t>
      </w:r>
      <w:r w:rsidRPr="00B97419">
        <w:rPr>
          <w:rStyle w:val="FontStyle27"/>
          <w:rFonts w:ascii="Times New Roman" w:hAnsi="Times New Roman" w:cs="Times New Roman"/>
        </w:rPr>
        <w:t xml:space="preserve">25.55% </w:t>
      </w:r>
      <w:r w:rsidR="00B97419">
        <w:rPr>
          <w:rStyle w:val="a4"/>
          <w:rFonts w:ascii="Times New Roman" w:hAnsi="Times New Roman" w:cs="Times New Roman"/>
          <w:sz w:val="20"/>
          <w:szCs w:val="20"/>
        </w:rPr>
        <w:footnoteReference w:id="7"/>
      </w:r>
      <w:r w:rsidRPr="00B97419">
        <w:rPr>
          <w:rStyle w:val="FontStyle27"/>
          <w:rFonts w:ascii="Times New Roman" w:hAnsi="Times New Roman" w:cs="Times New Roman"/>
        </w:rPr>
        <w:t>。所以，服务产品也是构成一国物质财富的组成部分。</w:t>
      </w:r>
    </w:p>
    <w:p w:rsidR="0041305F" w:rsidRPr="00D60040" w:rsidRDefault="00B97419" w:rsidP="0041305F">
      <w:pPr>
        <w:pStyle w:val="Style7"/>
        <w:widowControl/>
        <w:spacing w:before="139"/>
        <w:ind w:left="446" w:right="2074"/>
        <w:rPr>
          <w:rStyle w:val="FontStyle16"/>
          <w:rFonts w:ascii="Times New Roman" w:hAnsi="Times New Roman" w:cs="Times New Roman"/>
          <w:b/>
          <w:sz w:val="21"/>
          <w:szCs w:val="21"/>
          <w:lang w:val="zh-CN"/>
        </w:rPr>
      </w:pPr>
      <w:r w:rsidRPr="00D60040">
        <w:rPr>
          <w:rStyle w:val="FontStyle13"/>
          <w:rFonts w:ascii="Times New Roman" w:hAnsi="Times New Roman" w:cs="Times New Roman" w:hint="eastAsia"/>
          <w:b/>
          <w:spacing w:val="40"/>
          <w:sz w:val="21"/>
          <w:szCs w:val="21"/>
          <w:lang w:val="zh-CN"/>
        </w:rPr>
        <w:t>二</w:t>
      </w:r>
      <w:r w:rsidR="0041305F" w:rsidRPr="00D60040">
        <w:rPr>
          <w:rStyle w:val="FontStyle13"/>
          <w:rFonts w:ascii="Times New Roman" w:hAnsi="Times New Roman" w:cs="Times New Roman"/>
          <w:b/>
          <w:spacing w:val="40"/>
          <w:sz w:val="21"/>
          <w:szCs w:val="21"/>
          <w:lang w:val="zh-CN"/>
        </w:rPr>
        <w:t>、</w:t>
      </w:r>
      <w:r w:rsidR="0041305F" w:rsidRPr="00D60040">
        <w:rPr>
          <w:rStyle w:val="FontStyle16"/>
          <w:rFonts w:ascii="Times New Roman" w:hAnsi="Times New Roman" w:cs="Times New Roman"/>
          <w:b/>
          <w:sz w:val="21"/>
          <w:szCs w:val="21"/>
          <w:lang w:val="zh-CN"/>
        </w:rPr>
        <w:t>服务商品使用价值的形式</w:t>
      </w:r>
    </w:p>
    <w:p w:rsidR="0041305F" w:rsidRPr="00B97419" w:rsidRDefault="0041305F" w:rsidP="00B97419">
      <w:pPr>
        <w:pStyle w:val="Style7"/>
        <w:widowControl/>
        <w:spacing w:before="139"/>
        <w:ind w:right="2074" w:firstLineChars="200" w:firstLine="400"/>
        <w:rPr>
          <w:rStyle w:val="FontStyle27"/>
          <w:rFonts w:ascii="Times New Roman" w:cs="Times New Roman"/>
        </w:rPr>
      </w:pPr>
      <w:r w:rsidRPr="00B97419">
        <w:rPr>
          <w:rStyle w:val="FontStyle27"/>
          <w:rFonts w:ascii="Times New Roman" w:cs="Times New Roman" w:hint="eastAsia"/>
        </w:rPr>
        <w:t>服务商品使用价值的存在形式大体可分三种</w:t>
      </w:r>
      <w:r w:rsidR="00B97419" w:rsidRPr="00B97419">
        <w:rPr>
          <w:rStyle w:val="FontStyle27"/>
          <w:rFonts w:ascii="Times New Roman" w:cs="Times New Roman" w:hint="eastAsia"/>
        </w:rPr>
        <w:t>：</w:t>
      </w:r>
    </w:p>
    <w:p w:rsidR="00B97419" w:rsidRDefault="0041305F" w:rsidP="00B97419">
      <w:pPr>
        <w:pStyle w:val="Style3"/>
        <w:widowControl/>
        <w:spacing w:line="312" w:lineRule="exact"/>
        <w:ind w:firstLine="422"/>
        <w:rPr>
          <w:rStyle w:val="FontStyle27"/>
          <w:rFonts w:ascii="Times New Roman" w:cs="Times New Roman"/>
        </w:rPr>
      </w:pPr>
      <w:r w:rsidRPr="00B97419">
        <w:rPr>
          <w:rStyle w:val="FontStyle27"/>
          <w:rFonts w:ascii="Times New Roman" w:cs="Times New Roman" w:hint="eastAsia"/>
        </w:rPr>
        <w:t>第一种是流动形态。服务商品使用价值大多是劳动活动的形式提供给消费者的。马克思说：“在提供个人服务的情况下，这种使用价值是作为使用价值来消费的，没有从运动形式转变为实物形式。”</w:t>
      </w:r>
      <w:r w:rsidR="00B97419">
        <w:rPr>
          <w:rStyle w:val="a4"/>
          <w:rFonts w:ascii="Times New Roman" w:hAnsi="Times New Roman" w:cs="Times New Roman"/>
          <w:sz w:val="18"/>
          <w:szCs w:val="18"/>
          <w:lang w:val="zh-CN"/>
        </w:rPr>
        <w:footnoteReference w:id="8"/>
      </w:r>
      <w:r w:rsidRPr="00B97419">
        <w:rPr>
          <w:rStyle w:val="FontStyle27"/>
          <w:rFonts w:ascii="Times New Roman" w:cs="Times New Roman" w:hint="eastAsia"/>
        </w:rPr>
        <w:t>这里说的没有从运动形式转变为实物形式，是指服务劳动者的劳动成果没有物化在一个物品中，而是在边劳动生产、边提供使用价值、同时满足消费者的需要、为消费者所消费。服务商品使用价值这种流动形态，既是它的特点，</w:t>
      </w:r>
      <w:proofErr w:type="gramStart"/>
      <w:r w:rsidRPr="00B97419">
        <w:rPr>
          <w:rStyle w:val="FontStyle27"/>
          <w:rFonts w:ascii="Times New Roman" w:cs="Times New Roman" w:hint="eastAsia"/>
        </w:rPr>
        <w:t>以此同</w:t>
      </w:r>
      <w:proofErr w:type="gramEnd"/>
      <w:r w:rsidRPr="00B97419">
        <w:rPr>
          <w:rStyle w:val="FontStyle27"/>
          <w:rFonts w:ascii="Times New Roman" w:cs="Times New Roman" w:hint="eastAsia"/>
        </w:rPr>
        <w:t>工农业产品的物化与固定形态相区别；又是它的优点，生产同消费紧密结合，生产过程即是消费过程，即已得到实现，不存在实现的困难。服务商品使用价值的流动形态，进一步分析，还可分三种情况：一是服务商品使用价值的生产场所比较稳定。二是消费者在一定的场所，服务商品的经营者派出劳动者到消费者那里去提供服务。三是消费者和服务商品经营者</w:t>
      </w:r>
      <w:r w:rsidR="00631973">
        <w:rPr>
          <w:rStyle w:val="FontStyle27"/>
          <w:rFonts w:ascii="Times New Roman" w:cs="Times New Roman" w:hint="eastAsia"/>
        </w:rPr>
        <w:t>均处于运动状态。</w:t>
      </w:r>
      <w:r w:rsidRPr="00B97419">
        <w:rPr>
          <w:rStyle w:val="FontStyle27"/>
          <w:rFonts w:ascii="Times New Roman" w:cs="Times New Roman" w:hint="eastAsia"/>
        </w:rPr>
        <w:t>以上三种情况说明服务商品使用价值是在流动中生产，在流动中消费。所以流动形态是服务商品使用价值的基本形态。</w:t>
      </w:r>
    </w:p>
    <w:p w:rsidR="00E657EA" w:rsidRDefault="0041305F" w:rsidP="00E657EA">
      <w:pPr>
        <w:pStyle w:val="Style3"/>
        <w:widowControl/>
        <w:spacing w:line="312" w:lineRule="exact"/>
        <w:ind w:firstLine="422"/>
        <w:rPr>
          <w:rStyle w:val="FontStyle27"/>
          <w:rFonts w:ascii="Times New Roman" w:cs="Times New Roman"/>
        </w:rPr>
      </w:pPr>
      <w:r w:rsidRPr="00B97419">
        <w:rPr>
          <w:rStyle w:val="FontStyle27"/>
          <w:rFonts w:ascii="Times New Roman" w:cs="Times New Roman" w:hint="eastAsia"/>
        </w:rPr>
        <w:t>第二种是附着形态。服务商品使用价值附着在或附加在另外的物品上面。例如，洗染服务是洗染劳动者将消费者提供的衣物进行洗涤或印染，然后将衣物交还给消费者。这里服务劳动者的活劳动消耗和物质消耗（去污剂或染料、机器、厂房等等）都物化在消费者提供的衣物上面，因此它们没有形成单独物品，而是原有物品的一部分，使原有物品增加了或者恢复了使用价值。修理服务同洗染服务相类似。还有一些物品的加工服务也是如此。附着或附加形态的服务商品使用价值在日常生活中被人们分作两部分，一部分是服务商品，另一部分是非服务商品——生产工农业产品。例如修理业中，日用品修理业为服务，生产资料修理业为生产</w:t>
      </w:r>
      <w:r w:rsidR="00E657EA">
        <w:rPr>
          <w:rStyle w:val="a4"/>
          <w:rFonts w:ascii="Times New Roman" w:cs="Times New Roman"/>
          <w:sz w:val="20"/>
          <w:szCs w:val="20"/>
        </w:rPr>
        <w:footnoteReference w:id="9"/>
      </w:r>
      <w:r w:rsidRPr="00B97419">
        <w:rPr>
          <w:rStyle w:val="FontStyle27"/>
          <w:rFonts w:ascii="Times New Roman" w:cs="Times New Roman" w:hint="eastAsia"/>
        </w:rPr>
        <w:t>。在洗染业中为个人洗染物品是服务，为生产部门洗染坯布或其他物品则为生产。这种划分办法的着眼点是不承认服务亦即生产，不承认服务商品既可为生产者提供可当作生产资料的使用价值，又可为消费者提供可当作消费资料的使用价值。一种经济活动可以有多种分类，但标准必须是统一的。按产品的用途划分，分作生产资料的生产</w:t>
      </w:r>
      <w:r w:rsidR="00631973">
        <w:rPr>
          <w:rStyle w:val="FontStyle27"/>
          <w:rFonts w:ascii="Times New Roman" w:cs="Times New Roman" w:hint="eastAsia"/>
        </w:rPr>
        <w:t>和</w:t>
      </w:r>
      <w:r w:rsidRPr="00B97419">
        <w:rPr>
          <w:rStyle w:val="FontStyle27"/>
          <w:rFonts w:ascii="Times New Roman" w:cs="Times New Roman" w:hint="eastAsia"/>
        </w:rPr>
        <w:t>消费资料的生产；按产品生产过程的特征划分，于是有农业、工业、服务业；按所有</w:t>
      </w:r>
      <w:r w:rsidR="00631973">
        <w:rPr>
          <w:rStyle w:val="FontStyle27"/>
          <w:rFonts w:ascii="Times New Roman" w:cs="Times New Roman" w:hint="eastAsia"/>
        </w:rPr>
        <w:t>制划分，全民、集体、个体；等等。总之，只能是一个标准。否则，会像</w:t>
      </w:r>
      <w:r w:rsidRPr="00B97419">
        <w:rPr>
          <w:rStyle w:val="FontStyle27"/>
          <w:rFonts w:ascii="Times New Roman" w:cs="Times New Roman" w:hint="eastAsia"/>
        </w:rPr>
        <w:t>对运输业的统计分类：客运为服务、货运为生产</w:t>
      </w:r>
      <w:r w:rsidR="00631973">
        <w:rPr>
          <w:rStyle w:val="FontStyle27"/>
          <w:rFonts w:ascii="Times New Roman" w:cs="Times New Roman" w:hint="eastAsia"/>
        </w:rPr>
        <w:t>，就不科学了</w:t>
      </w:r>
      <w:r w:rsidRPr="00B97419">
        <w:rPr>
          <w:rStyle w:val="FontStyle27"/>
          <w:rFonts w:ascii="Times New Roman" w:cs="Times New Roman" w:hint="eastAsia"/>
        </w:rPr>
        <w:t>。</w:t>
      </w:r>
    </w:p>
    <w:p w:rsidR="0041305F" w:rsidRPr="00E657EA" w:rsidRDefault="0041305F" w:rsidP="00E657EA">
      <w:pPr>
        <w:pStyle w:val="Style3"/>
        <w:widowControl/>
        <w:spacing w:line="312" w:lineRule="exact"/>
        <w:ind w:firstLine="422"/>
        <w:rPr>
          <w:rStyle w:val="FontStyle27"/>
          <w:rFonts w:ascii="Times New Roman" w:cs="Times New Roman"/>
        </w:rPr>
      </w:pPr>
      <w:r w:rsidRPr="00B97419">
        <w:rPr>
          <w:rStyle w:val="FontStyle27"/>
          <w:rFonts w:ascii="Times New Roman" w:cs="Times New Roman" w:hint="eastAsia"/>
        </w:rPr>
        <w:t>第三种</w:t>
      </w:r>
      <w:r w:rsidR="00631973">
        <w:rPr>
          <w:rStyle w:val="FontStyle27"/>
          <w:rFonts w:ascii="Times New Roman" w:cs="Times New Roman" w:hint="eastAsia"/>
        </w:rPr>
        <w:t>是实物形态。例如，照相业劳动者的劳动成果是照片。照片既可能是图像，也可能是文字。它们同</w:t>
      </w:r>
      <w:r w:rsidRPr="00B97419">
        <w:rPr>
          <w:rStyle w:val="FontStyle27"/>
          <w:rFonts w:ascii="Times New Roman" w:cs="Times New Roman" w:hint="eastAsia"/>
        </w:rPr>
        <w:t>印刷业一样。现在的</w:t>
      </w:r>
      <w:proofErr w:type="gramStart"/>
      <w:r w:rsidRPr="00B97419">
        <w:rPr>
          <w:rStyle w:val="FontStyle27"/>
          <w:rFonts w:ascii="Times New Roman" w:cs="Times New Roman" w:hint="eastAsia"/>
        </w:rPr>
        <w:t>誊印业</w:t>
      </w:r>
      <w:proofErr w:type="gramEnd"/>
      <w:r w:rsidRPr="00B97419">
        <w:rPr>
          <w:rStyle w:val="FontStyle27"/>
          <w:rFonts w:ascii="Times New Roman" w:cs="Times New Roman" w:hint="eastAsia"/>
        </w:rPr>
        <w:t>也是这样。缝纫业（成衣店）、饮食业等等，他们的产品都是具有实物形态的使用价值。这有两种意见</w:t>
      </w:r>
      <w:r w:rsidRPr="00B97419">
        <w:rPr>
          <w:rStyle w:val="FontStyle27"/>
          <w:rFonts w:ascii="Times New Roman" w:cs="Times New Roman" w:hint="eastAsia"/>
          <w:b/>
          <w:bCs/>
        </w:rPr>
        <w:t>，</w:t>
      </w:r>
      <w:r w:rsidRPr="00B97419">
        <w:rPr>
          <w:rStyle w:val="FontStyle27"/>
          <w:rFonts w:ascii="Times New Roman" w:cs="Times New Roman" w:hint="eastAsia"/>
        </w:rPr>
        <w:t>一种意见是凡具有实物形态的都不能叫做服</w:t>
      </w:r>
      <w:r w:rsidRPr="00B97419">
        <w:rPr>
          <w:rStyle w:val="FontStyle27"/>
          <w:rFonts w:ascii="Times New Roman" w:cs="Times New Roman" w:hint="eastAsia"/>
        </w:rPr>
        <w:lastRenderedPageBreak/>
        <w:t>务产品，服务产品只能是无形产品或流动形态的产品。另一种意见是仍然当作服务商品使用价值存在的一种形态。这里，一是生产过程不同，工农业实物产品的生产过程中劳动对象是生产者确定的；服务业则是由消费者提供或指定的，与此同时，消费者参与了生产过程。二是产品的劳动构成不同。服务商品使用价值中的劳动活动形式提供的劳动所占比例大，过去劳动（实物消耗）所占比例小，</w:t>
      </w:r>
      <w:r w:rsidRPr="00E657EA">
        <w:rPr>
          <w:rStyle w:val="FontStyle27"/>
          <w:rFonts w:ascii="Times New Roman" w:cs="Times New Roman" w:hint="eastAsia"/>
        </w:rPr>
        <w:t>如咨询服务的咨询意见书，各种工程设计图等，其中物质消耗是极少的，它们仅仅是劳动活动的载体。黄金、钻石等商品的价值量大，其中活劳动消耗量大是一个重要原因，但它们不是服务商品，因为消费者不介入生产过程。餐厅中一碟小菜、一杯饮料的价值中，活劳动消耗所占的比例并不大，但只有消费者到来其生产过程才能顺利的完结，因而必然成为服务商品。所以，实物形态的服务商品使用价值，是由消费者参与生产过程和劳动者提供劳动活动相结合的产物。这是客观事实，我们不能把实物形态的服务商品使用价值排斥在外。</w:t>
      </w:r>
    </w:p>
    <w:p w:rsidR="0041305F" w:rsidRPr="00220669" w:rsidRDefault="0041305F" w:rsidP="0041305F">
      <w:pPr>
        <w:pStyle w:val="Style3"/>
        <w:widowControl/>
        <w:tabs>
          <w:tab w:val="left" w:pos="2688"/>
        </w:tabs>
        <w:spacing w:before="158"/>
        <w:ind w:left="442"/>
        <w:rPr>
          <w:rStyle w:val="FontStyle22"/>
          <w:rFonts w:ascii="Times New Roman" w:hAnsi="Times New Roman" w:cs="Times New Roman"/>
          <w:sz w:val="32"/>
          <w:szCs w:val="32"/>
          <w:lang w:val="zh-CN"/>
        </w:rPr>
      </w:pPr>
      <w:r w:rsidRPr="00B97419">
        <w:rPr>
          <w:rStyle w:val="FontStyle22"/>
          <w:rFonts w:ascii="Times New Roman" w:hAnsi="Times New Roman" w:cs="Times New Roman"/>
          <w:lang w:val="zh-CN"/>
        </w:rPr>
        <w:tab/>
      </w:r>
      <w:r w:rsidRPr="00220669">
        <w:rPr>
          <w:rStyle w:val="FontStyle22"/>
          <w:rFonts w:ascii="Times New Roman" w:hAnsi="Times New Roman" w:cs="Times New Roman"/>
          <w:b/>
          <w:sz w:val="32"/>
          <w:szCs w:val="32"/>
          <w:lang w:val="zh-CN"/>
        </w:rPr>
        <w:t>三、服务商品使用价值的构成</w:t>
      </w:r>
    </w:p>
    <w:p w:rsidR="00E657EA" w:rsidRDefault="0041305F" w:rsidP="00E657EA">
      <w:pPr>
        <w:pStyle w:val="Style3"/>
        <w:widowControl/>
        <w:spacing w:line="312" w:lineRule="exact"/>
        <w:ind w:firstLine="422"/>
        <w:rPr>
          <w:rStyle w:val="FontStyle27"/>
          <w:rFonts w:ascii="Times New Roman" w:cs="Times New Roman"/>
        </w:rPr>
      </w:pPr>
      <w:r w:rsidRPr="00E657EA">
        <w:rPr>
          <w:rStyle w:val="FontStyle27"/>
          <w:rFonts w:ascii="Times New Roman" w:cs="Times New Roman" w:hint="eastAsia"/>
        </w:rPr>
        <w:t>马克思说：“物的有用性使物成为使用价值。但这种有用性不是悬在空中的。它决定于商品体的属性，离开了商品体就不存在。”“每一种有用物，如铁、纸等等，都可以从质和量两个角度来考察。每一种这样的物都是许多属性的总和，因此可在不同的方面有用”</w:t>
      </w:r>
      <w:r w:rsidR="00E657EA" w:rsidRPr="00E657EA">
        <w:rPr>
          <w:rStyle w:val="FontStyle27"/>
          <w:rFonts w:ascii="Times New Roman" w:cs="Times New Roman"/>
        </w:rPr>
        <w:footnoteReference w:id="10"/>
      </w:r>
      <w:r w:rsidRPr="00E657EA">
        <w:rPr>
          <w:rStyle w:val="FontStyle27"/>
          <w:rFonts w:ascii="Times New Roman" w:cs="Times New Roman" w:hint="eastAsia"/>
        </w:rPr>
        <w:t>。用上述原理分析服务商品，是完全适用的。服务商品其所以成为商品，就是因为它具备有用性，能够满足人们的某种需要，从而它是使用价值。每一种商品都有其特殊的用处，是一个特殊的使用价值。服务商品也一样。我们考察服务商品使用价值的构成，是考察服务商品使用价值的质的基本方面或一般要求。</w:t>
      </w:r>
    </w:p>
    <w:p w:rsidR="0041305F" w:rsidRPr="00E657EA" w:rsidRDefault="0041305F" w:rsidP="00E657EA">
      <w:pPr>
        <w:pStyle w:val="Style3"/>
        <w:widowControl/>
        <w:spacing w:line="312" w:lineRule="exact"/>
        <w:ind w:firstLine="422"/>
        <w:rPr>
          <w:rStyle w:val="FontStyle27"/>
          <w:rFonts w:ascii="Times New Roman" w:cs="Times New Roman"/>
        </w:rPr>
      </w:pPr>
      <w:r w:rsidRPr="00E657EA">
        <w:rPr>
          <w:rStyle w:val="FontStyle27"/>
          <w:rFonts w:ascii="Times New Roman" w:cs="Times New Roman" w:hint="eastAsia"/>
        </w:rPr>
        <w:t>一般说来，服务商品使用价值是由服务项目、服务方式、服务质量等主要方面构成的。服务项目说明服务商品的基本功能。服务方式，指服务商品经营者或服务劳动者提供服务商品的形式和方法。服务质量则是服务商品的效用及其对消费者需求的满足程度。这三个方面加在—起，则可勾画出服务商品使用价值的基本形象。服务商品的名称叫做服务项目。一个服务企业生产和经营的服务商品，在服务项目的称谓下逐一列出，有一种服务商品，便有一个服务项目。例如，旅店的服务项目</w:t>
      </w:r>
      <w:proofErr w:type="gramStart"/>
      <w:r w:rsidRPr="00E657EA">
        <w:rPr>
          <w:rStyle w:val="FontStyle27"/>
          <w:rFonts w:ascii="Times New Roman" w:cs="Times New Roman" w:hint="eastAsia"/>
        </w:rPr>
        <w:t>除旅客</w:t>
      </w:r>
      <w:proofErr w:type="gramEnd"/>
      <w:r w:rsidRPr="00E657EA">
        <w:rPr>
          <w:rStyle w:val="FontStyle27"/>
          <w:rFonts w:ascii="Times New Roman" w:cs="Times New Roman" w:hint="eastAsia"/>
        </w:rPr>
        <w:t>住宿服务以外，还有代</w:t>
      </w:r>
      <w:proofErr w:type="gramStart"/>
      <w:r w:rsidRPr="00E657EA">
        <w:rPr>
          <w:rStyle w:val="FontStyle27"/>
          <w:rFonts w:ascii="Times New Roman" w:cs="Times New Roman" w:hint="eastAsia"/>
        </w:rPr>
        <w:t>客购买车</w:t>
      </w:r>
      <w:proofErr w:type="gramEnd"/>
      <w:r w:rsidRPr="00E657EA">
        <w:rPr>
          <w:rStyle w:val="FontStyle27"/>
          <w:rFonts w:ascii="Times New Roman" w:cs="Times New Roman" w:hint="eastAsia"/>
        </w:rPr>
        <w:t>、船、飞机票，代客保管和托运行李，出租小汽车，代办邮电，代办储蓄，理发，洗衣，出售日用品，等等。服务项目有单项和多项之别。单项服务一般是专业性较强的行业，如理发业，修理业，洗染业，咨询业，广告业等等，尽管它们还可以进一步划细，如理发的吹风、烫发、染发、修面、洗头等，相对地说，它们还是提供的比较单一的服务商品使用价值。多项服务，亦</w:t>
      </w:r>
      <w:proofErr w:type="gramStart"/>
      <w:r w:rsidRPr="00E657EA">
        <w:rPr>
          <w:rStyle w:val="FontStyle27"/>
          <w:rFonts w:ascii="Times New Roman" w:cs="Times New Roman" w:hint="eastAsia"/>
        </w:rPr>
        <w:t>称综合</w:t>
      </w:r>
      <w:proofErr w:type="gramEnd"/>
      <w:r w:rsidRPr="00E657EA">
        <w:rPr>
          <w:rStyle w:val="FontStyle27"/>
          <w:rFonts w:ascii="Times New Roman" w:cs="Times New Roman" w:hint="eastAsia"/>
        </w:rPr>
        <w:t>服务。例如旅游业，旅游者在整个旅游过程中的需要，就不是一个服务行业或一类服务商品可以满足的。旅游者的需要有吃、住、行、游、购、娱</w:t>
      </w:r>
      <w:r w:rsidR="0019292D">
        <w:rPr>
          <w:rStyle w:val="FontStyle27"/>
          <w:rFonts w:ascii="Times New Roman" w:cs="Times New Roman" w:hint="eastAsia"/>
        </w:rPr>
        <w:t>、安全等</w:t>
      </w:r>
      <w:r w:rsidRPr="00E657EA">
        <w:rPr>
          <w:rStyle w:val="FontStyle27"/>
          <w:rFonts w:ascii="Times New Roman" w:cs="Times New Roman" w:hint="eastAsia"/>
        </w:rPr>
        <w:t>要素，这些要求必须由饮食、旅店、交通、景观点（风景区、博物馆）、各种文艺、体育演出及其活动</w:t>
      </w:r>
      <w:r w:rsidR="0019292D">
        <w:rPr>
          <w:rStyle w:val="FontStyle27"/>
          <w:rFonts w:ascii="Times New Roman" w:cs="Times New Roman" w:hint="eastAsia"/>
        </w:rPr>
        <w:t>来满足</w:t>
      </w:r>
      <w:r w:rsidR="00E657EA">
        <w:rPr>
          <w:rStyle w:val="FontStyle27"/>
          <w:rFonts w:ascii="Times New Roman" w:cs="Times New Roman" w:hint="eastAsia"/>
        </w:rPr>
        <w:t>。</w:t>
      </w:r>
      <w:r w:rsidRPr="00E657EA">
        <w:rPr>
          <w:rStyle w:val="FontStyle27"/>
          <w:rFonts w:ascii="Times New Roman" w:cs="Times New Roman" w:hint="eastAsia"/>
        </w:rPr>
        <w:t>所以，综合服务是由多种服务商品使用价值相互结合而产生的新的服务商品。经营多种服务商品，提髙综合服务能力，已成为服务企业经营的方向。</w:t>
      </w:r>
    </w:p>
    <w:p w:rsidR="0041305F" w:rsidRPr="00E657EA" w:rsidRDefault="0041305F" w:rsidP="00E657EA">
      <w:pPr>
        <w:pStyle w:val="Style3"/>
        <w:widowControl/>
        <w:spacing w:line="312" w:lineRule="exact"/>
        <w:ind w:firstLine="422"/>
        <w:rPr>
          <w:rStyle w:val="FontStyle27"/>
          <w:rFonts w:ascii="Times New Roman" w:cs="Times New Roman"/>
        </w:rPr>
      </w:pPr>
      <w:r w:rsidRPr="00E657EA">
        <w:rPr>
          <w:rStyle w:val="FontStyle27"/>
          <w:rFonts w:ascii="Times New Roman" w:cs="Times New Roman" w:hint="eastAsia"/>
        </w:rPr>
        <w:t>但是，服务企业生产和经营哪些类别的服务商品，取决于消费者的需要和企业（或经营者）的可能。消费者的需要是受购买力水平制约的。支付能力强的消费者需要面宽，对服务商品的档次要求也高；而支付能力差的消费者需要有限、档次也较低。若经营者的服务对象是高层次的消费者，就应多设服务项目；反之，则少设服务项目。经营者自身的能力，亦即供给能力，资金雄厚、技术力量充足，可多设服务项目，否则</w:t>
      </w:r>
      <w:proofErr w:type="gramStart"/>
      <w:r w:rsidRPr="00E657EA">
        <w:rPr>
          <w:rStyle w:val="FontStyle27"/>
          <w:rFonts w:ascii="Times New Roman" w:cs="Times New Roman" w:hint="eastAsia"/>
        </w:rPr>
        <w:t>少设立</w:t>
      </w:r>
      <w:proofErr w:type="gramEnd"/>
      <w:r w:rsidRPr="00E657EA">
        <w:rPr>
          <w:rStyle w:val="FontStyle27"/>
          <w:rFonts w:ascii="Times New Roman" w:cs="Times New Roman" w:hint="eastAsia"/>
        </w:rPr>
        <w:t>服务项目。此外，经营者为保持自己的经营特色，应突出自己特有的服务项目，还要随着时间、地点和条件的差别和变化，设立一些消费者喜爱的服务项目，尽量便利消费者的购买。</w:t>
      </w:r>
    </w:p>
    <w:p w:rsidR="0041305F" w:rsidRPr="00E657EA" w:rsidRDefault="0041305F" w:rsidP="00E657EA">
      <w:pPr>
        <w:pStyle w:val="Style3"/>
        <w:widowControl/>
        <w:spacing w:line="312" w:lineRule="exact"/>
        <w:ind w:firstLine="422"/>
        <w:rPr>
          <w:rStyle w:val="FontStyle27"/>
          <w:rFonts w:ascii="Times New Roman" w:cs="Times New Roman"/>
        </w:rPr>
      </w:pPr>
      <w:r w:rsidRPr="00E657EA">
        <w:rPr>
          <w:rStyle w:val="FontStyle27"/>
          <w:rFonts w:ascii="Times New Roman" w:cs="Times New Roman" w:hint="eastAsia"/>
        </w:rPr>
        <w:lastRenderedPageBreak/>
        <w:t>服务质量是服务商品使用价值的主要构成部分，或者是服务商品使用价值的主要表现。因此，服务质量就是服务商品的质量。服务商品，不论是有形的还是无形的，都以提供服务劳动活动为主，因而服务商品的质量同实物商品的质量是有根本区别的。</w:t>
      </w:r>
    </w:p>
    <w:p w:rsidR="00852438" w:rsidRDefault="0041305F" w:rsidP="00852438">
      <w:pPr>
        <w:pStyle w:val="Style3"/>
        <w:widowControl/>
        <w:spacing w:line="312" w:lineRule="exact"/>
        <w:ind w:firstLine="422"/>
        <w:rPr>
          <w:rStyle w:val="FontStyle27"/>
          <w:rFonts w:ascii="Times New Roman" w:cs="Times New Roman"/>
        </w:rPr>
      </w:pPr>
      <w:r w:rsidRPr="00E657EA">
        <w:rPr>
          <w:rStyle w:val="FontStyle27"/>
          <w:rFonts w:ascii="Times New Roman" w:cs="Times New Roman" w:hint="eastAsia"/>
        </w:rPr>
        <w:t>服务质量具有强烈的综合性，它是由多种因素构成的。第一是服务设施的质量。许多服务项目是由经营者为消费提供有关设备和用具。例如，宾馆、饭店的客房、餐厅、娱乐场等等，这里服务设施越好，服务质量越高。第二是服务劳动者的业务技术水平。简单地说，服务是满足他人需要的一种活动，是人对人的服务。服务劳动者就是服务活动的提供者，他们的劳动熟练程度对服务质量具有决定性的影响。在这里，服务态度有重要的作用。服务态度是服务劳动者在生产即服务过程中对待劳动和对待消费者的态度。在服务业中把服务态度归纳为主动热情、耐心周到、文明礼貌等</w:t>
      </w:r>
      <w:r w:rsidRPr="00E657EA">
        <w:rPr>
          <w:rStyle w:val="FontStyle27"/>
          <w:rFonts w:ascii="Times New Roman" w:cs="Times New Roman"/>
        </w:rPr>
        <w:t>12</w:t>
      </w:r>
      <w:r w:rsidRPr="00E657EA">
        <w:rPr>
          <w:rStyle w:val="FontStyle27"/>
          <w:rFonts w:ascii="Times New Roman" w:cs="Times New Roman" w:hint="eastAsia"/>
        </w:rPr>
        <w:t>个字。关键在于服务劳动者有没有服务意识。把全心全意为人民服务的社会主义道德具体贯彻到服务业中就是全心全意为消费者服务。这种意识树立起来并坚持下去，服务态度问题也就解决了。当然，服务态度和服务技术二者是相辅相成的。技术好，态度好，服务质量必然好。</w:t>
      </w:r>
      <w:r w:rsidRPr="00E657EA">
        <w:rPr>
          <w:rStyle w:val="FontStyle27"/>
          <w:rFonts w:ascii="Times New Roman" w:cs="Times New Roman"/>
        </w:rPr>
        <w:tab/>
      </w:r>
    </w:p>
    <w:p w:rsidR="00852438" w:rsidRDefault="0041305F" w:rsidP="00852438">
      <w:pPr>
        <w:pStyle w:val="Style3"/>
        <w:widowControl/>
        <w:spacing w:line="312" w:lineRule="exact"/>
        <w:ind w:firstLine="422"/>
        <w:rPr>
          <w:rStyle w:val="FontStyle27"/>
          <w:rFonts w:ascii="Times New Roman" w:cs="Times New Roman"/>
        </w:rPr>
      </w:pPr>
      <w:r w:rsidRPr="00E657EA">
        <w:rPr>
          <w:rStyle w:val="FontStyle27"/>
          <w:rFonts w:ascii="Times New Roman" w:cs="Times New Roman" w:hint="eastAsia"/>
        </w:rPr>
        <w:t>服务质量对服务业的发展具有决定意义。服务业是自我服务转变为社会服务的产物。促使这种转变的基础是社会服务比自我服务有更高的服务质量和劳动效率。如果服务质量不好，消费者还可能转向自我服务。有些社会服务如邮电通讯等等，不可能被自我服务所替代，</w:t>
      </w:r>
      <w:proofErr w:type="gramStart"/>
      <w:r w:rsidRPr="00E657EA">
        <w:rPr>
          <w:rStyle w:val="FontStyle27"/>
          <w:rFonts w:ascii="Times New Roman" w:cs="Times New Roman" w:hint="eastAsia"/>
        </w:rPr>
        <w:t>若服务</w:t>
      </w:r>
      <w:proofErr w:type="gramEnd"/>
      <w:r w:rsidRPr="00E657EA">
        <w:rPr>
          <w:rStyle w:val="FontStyle27"/>
          <w:rFonts w:ascii="Times New Roman" w:cs="Times New Roman" w:hint="eastAsia"/>
        </w:rPr>
        <w:t>质量差会减少人</w:t>
      </w:r>
      <w:r w:rsidRPr="00852438">
        <w:rPr>
          <w:rStyle w:val="FontStyle27"/>
          <w:rFonts w:ascii="Times New Roman" w:cs="Times New Roman" w:hint="eastAsia"/>
        </w:rPr>
        <w:t>们对它的需求。最重要的是，服务质量差，意味着服务产品的质量低劣，这就是生产衰退的表现。只有不断提髙服务质量，服务业才能不断得到发展。</w:t>
      </w:r>
    </w:p>
    <w:p w:rsidR="0041305F" w:rsidRPr="00852438" w:rsidRDefault="0041305F" w:rsidP="00852438">
      <w:pPr>
        <w:pStyle w:val="Style3"/>
        <w:widowControl/>
        <w:spacing w:line="312" w:lineRule="exact"/>
        <w:ind w:firstLine="422"/>
        <w:rPr>
          <w:rStyle w:val="FontStyle27"/>
          <w:rFonts w:ascii="Times New Roman" w:cs="Times New Roman"/>
        </w:rPr>
      </w:pPr>
      <w:r w:rsidRPr="00852438">
        <w:rPr>
          <w:rStyle w:val="FontStyle27"/>
          <w:rFonts w:ascii="Times New Roman" w:cs="Times New Roman" w:hint="eastAsia"/>
        </w:rPr>
        <w:t>服务方式成为服务商品使用价值的构成部分，这是服务商品使用价值的特殊性的表现之一。因为服务方式本身就是对消费者提供的一部分服务。例如修理、洗染、理发、照相、咨询等等的上门服务，他们给消费者提供方便，消费者也享有了服务。又如自助餐是一种饮食服务方式；服务上桌、分餐制等又是另一种饮食服务方式。所以，服务业提供服务的方式必须同服务商品的使用价值联系起来考虑，以便使消费者得到更髙的服务效用。</w:t>
      </w:r>
    </w:p>
    <w:p w:rsidR="0041305F" w:rsidRPr="00B97419" w:rsidRDefault="0041305F" w:rsidP="0041305F">
      <w:pPr>
        <w:pStyle w:val="Style9"/>
        <w:widowControl/>
        <w:spacing w:line="240" w:lineRule="exact"/>
        <w:jc w:val="center"/>
        <w:rPr>
          <w:rFonts w:ascii="Times New Roman" w:hAnsi="Times New Roman" w:cs="Times New Roman"/>
          <w:sz w:val="20"/>
          <w:szCs w:val="20"/>
        </w:rPr>
      </w:pPr>
    </w:p>
    <w:p w:rsidR="0041305F" w:rsidRPr="005B7AFE" w:rsidRDefault="0041305F" w:rsidP="0041305F">
      <w:pPr>
        <w:pStyle w:val="Style9"/>
        <w:widowControl/>
        <w:spacing w:before="29"/>
        <w:jc w:val="center"/>
        <w:rPr>
          <w:rStyle w:val="FontStyle19"/>
          <w:rFonts w:ascii="Times New Roman" w:hAnsi="Times New Roman" w:cs="Times New Roman"/>
          <w:b/>
          <w:sz w:val="32"/>
          <w:szCs w:val="32"/>
          <w:lang w:val="zh-CN"/>
        </w:rPr>
      </w:pPr>
      <w:r w:rsidRPr="005B7AFE">
        <w:rPr>
          <w:rStyle w:val="FontStyle19"/>
          <w:rFonts w:ascii="Times New Roman" w:hAnsi="Times New Roman" w:cs="Times New Roman"/>
          <w:b/>
          <w:sz w:val="32"/>
          <w:szCs w:val="32"/>
          <w:lang w:val="zh-CN"/>
        </w:rPr>
        <w:t>四、服务商品使用价值的特征</w:t>
      </w:r>
    </w:p>
    <w:p w:rsidR="00852438" w:rsidRDefault="0041305F" w:rsidP="00852438">
      <w:pPr>
        <w:pStyle w:val="Style8"/>
        <w:widowControl/>
        <w:spacing w:before="134" w:line="312" w:lineRule="exact"/>
        <w:rPr>
          <w:rStyle w:val="FontStyle15"/>
          <w:rFonts w:ascii="Times New Roman" w:hAnsi="Times New Roman" w:cs="Times New Roman"/>
          <w:lang w:val="zh-CN"/>
        </w:rPr>
      </w:pPr>
      <w:r w:rsidRPr="00B97419">
        <w:rPr>
          <w:rStyle w:val="FontStyle15"/>
          <w:rFonts w:ascii="Times New Roman" w:hAnsi="Times New Roman" w:cs="Times New Roman"/>
          <w:lang w:val="zh-CN"/>
        </w:rPr>
        <w:t>本质上，每一种商品都是一种特殊的使用价值。从社会产品分作农产品、工业品和服务产品三大类来讲，在大类商品中进行比较，就需要分折它们的共性和特性。服务商品和工、农业商品的共性，一是物质性，二是有用性。这也是商品使用价值的共同本性。</w:t>
      </w:r>
      <w:r w:rsidRPr="00B97419">
        <w:rPr>
          <w:rStyle w:val="FontStyle15"/>
          <w:rFonts w:ascii="Times New Roman" w:hAnsi="Times New Roman" w:cs="Times New Roman"/>
          <w:spacing w:val="-20"/>
          <w:lang w:val="zh-CN"/>
        </w:rPr>
        <w:t>我们现在研</w:t>
      </w:r>
      <w:r w:rsidRPr="00B97419">
        <w:rPr>
          <w:rStyle w:val="FontStyle15"/>
          <w:rFonts w:ascii="Times New Roman" w:hAnsi="Times New Roman" w:cs="Times New Roman"/>
          <w:lang w:val="zh-CN"/>
        </w:rPr>
        <w:t>究的是服务商品的特殊性。</w:t>
      </w:r>
    </w:p>
    <w:p w:rsidR="0041305F" w:rsidRPr="00B97419" w:rsidRDefault="0041305F" w:rsidP="00852438">
      <w:pPr>
        <w:pStyle w:val="Style8"/>
        <w:widowControl/>
        <w:spacing w:before="134" w:line="312" w:lineRule="exact"/>
        <w:rPr>
          <w:rStyle w:val="FontStyle15"/>
          <w:rFonts w:ascii="Times New Roman" w:hAnsi="Times New Roman" w:cs="Times New Roman"/>
          <w:lang w:val="zh-CN"/>
        </w:rPr>
      </w:pPr>
      <w:r w:rsidRPr="00B97419">
        <w:rPr>
          <w:rStyle w:val="FontStyle15"/>
          <w:rFonts w:ascii="Times New Roman" w:hAnsi="Times New Roman" w:cs="Times New Roman"/>
          <w:lang w:val="zh-CN"/>
        </w:rPr>
        <w:t>首先，服务商品使用价值的存在形式，不论是流动形态还是附着形态，都具有无形性，所以服务产品也称</w:t>
      </w:r>
      <w:r w:rsidRPr="00B97419">
        <w:rPr>
          <w:rStyle w:val="FontStyle15"/>
          <w:rFonts w:ascii="Times New Roman" w:hAnsi="Times New Roman" w:cs="Times New Roman"/>
          <w:lang w:val="zh-CN"/>
        </w:rPr>
        <w:t>“</w:t>
      </w:r>
      <w:r w:rsidRPr="00B97419">
        <w:rPr>
          <w:rStyle w:val="FontStyle15"/>
          <w:rFonts w:ascii="Times New Roman" w:hAnsi="Times New Roman" w:cs="Times New Roman"/>
          <w:lang w:val="zh-CN"/>
        </w:rPr>
        <w:t>无形产品</w:t>
      </w:r>
      <w:r w:rsidRPr="00B97419">
        <w:rPr>
          <w:rStyle w:val="FontStyle15"/>
          <w:rFonts w:ascii="Times New Roman" w:hAnsi="Times New Roman" w:cs="Times New Roman"/>
          <w:lang w:val="zh-CN"/>
        </w:rPr>
        <w:t>”</w:t>
      </w:r>
      <w:r w:rsidRPr="00B97419">
        <w:rPr>
          <w:rStyle w:val="FontStyle15"/>
          <w:rFonts w:ascii="Times New Roman" w:hAnsi="Times New Roman" w:cs="Times New Roman"/>
          <w:lang w:val="zh-CN"/>
        </w:rPr>
        <w:t>。马克思以演员劳动的特征为例说明服务劳动的非实物性和无形性，他说：</w:t>
      </w:r>
      <w:r w:rsidR="00852438">
        <w:rPr>
          <w:rStyle w:val="FontStyle15"/>
          <w:rFonts w:ascii="Times New Roman" w:hAnsi="Times New Roman" w:cs="Times New Roman" w:hint="eastAsia"/>
          <w:lang w:val="zh-CN"/>
        </w:rPr>
        <w:t>“</w:t>
      </w:r>
      <w:r w:rsidRPr="00B97419">
        <w:rPr>
          <w:rStyle w:val="FontStyle15"/>
          <w:rFonts w:ascii="Times New Roman" w:hAnsi="Times New Roman" w:cs="Times New Roman"/>
          <w:lang w:val="zh-CN"/>
        </w:rPr>
        <w:t>因为它们的买者不能以商品的形式，而只能以活动本身的形式把它们卖给观众</w:t>
      </w:r>
      <w:r w:rsidR="00852438">
        <w:rPr>
          <w:rStyle w:val="FontStyle15"/>
          <w:rFonts w:ascii="Times New Roman" w:hAnsi="Times New Roman" w:cs="Times New Roman" w:hint="eastAsia"/>
          <w:lang w:val="zh-CN"/>
        </w:rPr>
        <w:t>”</w:t>
      </w:r>
      <w:r w:rsidR="00852438">
        <w:rPr>
          <w:rStyle w:val="a4"/>
          <w:rFonts w:ascii="Times New Roman" w:eastAsia="宋体" w:hAnsi="Times New Roman" w:cs="Times New Roman"/>
          <w:sz w:val="20"/>
          <w:szCs w:val="20"/>
          <w:lang w:val="zh-CN"/>
        </w:rPr>
        <w:footnoteReference w:id="11"/>
      </w:r>
      <w:r w:rsidR="005B7AFE">
        <w:rPr>
          <w:rStyle w:val="FontStyle15"/>
          <w:rFonts w:ascii="Times New Roman" w:hAnsi="Times New Roman" w:cs="Times New Roman" w:hint="eastAsia"/>
          <w:lang w:val="zh-CN"/>
        </w:rPr>
        <w:t>。</w:t>
      </w:r>
      <w:r w:rsidRPr="00B97419">
        <w:rPr>
          <w:rStyle w:val="FontStyle15"/>
          <w:rFonts w:ascii="Times New Roman" w:hAnsi="Times New Roman" w:cs="Times New Roman"/>
          <w:lang w:val="zh-CN"/>
        </w:rPr>
        <w:t>这就是说，服务不能以实物的形式让观众带走，只能以活动的形式出现。服务经营者是以服务活动来满足消费者的需要，为消费者提供所需的使用价值。服务商品使用价值形式的特殊性，决定了服务经营方式的特征。例如，服务商品的生产过程有消费者介入，边生产、边消费，并相互发生作用；服务企业必须接近消费者，因而服务业具有鲜明的民族性与地方色彩；服务经营者与消费者需要保持良好的交往关系</w:t>
      </w:r>
      <w:r w:rsidRPr="00B97419">
        <w:rPr>
          <w:rStyle w:val="FontStyle15"/>
          <w:rFonts w:ascii="Times New Roman" w:hAnsi="Times New Roman" w:cs="Times New Roman"/>
          <w:b/>
          <w:bCs/>
        </w:rPr>
        <w:t>，</w:t>
      </w:r>
      <w:r w:rsidRPr="00B97419">
        <w:rPr>
          <w:rStyle w:val="FontStyle15"/>
          <w:rFonts w:ascii="Times New Roman" w:hAnsi="Times New Roman" w:cs="Times New Roman"/>
          <w:lang w:val="zh-CN"/>
        </w:rPr>
        <w:t>才能保持生产和经营的稳定</w:t>
      </w:r>
      <w:r w:rsidRPr="00B97419">
        <w:rPr>
          <w:rStyle w:val="FontStyle15"/>
          <w:rFonts w:ascii="Times New Roman" w:hAnsi="Times New Roman" w:cs="Times New Roman"/>
          <w:spacing w:val="-20"/>
          <w:lang w:val="zh-CN"/>
        </w:rPr>
        <w:t>性。</w:t>
      </w:r>
      <w:r w:rsidRPr="00B97419">
        <w:rPr>
          <w:rStyle w:val="FontStyle15"/>
          <w:rFonts w:ascii="Times New Roman" w:hAnsi="Times New Roman" w:cs="Times New Roman"/>
          <w:lang w:val="zh-CN"/>
        </w:rPr>
        <w:t>总之，服务商品使用价值的主要形式是无形的，非实物的。</w:t>
      </w:r>
    </w:p>
    <w:p w:rsidR="0041305F" w:rsidRPr="00B97419" w:rsidRDefault="0041305F" w:rsidP="0041305F">
      <w:pPr>
        <w:pStyle w:val="Style7"/>
        <w:widowControl/>
        <w:spacing w:before="5" w:line="312" w:lineRule="exact"/>
        <w:ind w:firstLine="422"/>
        <w:rPr>
          <w:rStyle w:val="FontStyle15"/>
          <w:rFonts w:ascii="Times New Roman" w:hAnsi="Times New Roman" w:cs="Times New Roman"/>
          <w:lang w:val="zh-CN"/>
        </w:rPr>
      </w:pPr>
      <w:r w:rsidRPr="00B97419">
        <w:rPr>
          <w:rStyle w:val="FontStyle15"/>
          <w:rFonts w:ascii="Times New Roman" w:hAnsi="Times New Roman" w:cs="Times New Roman"/>
          <w:lang w:val="zh-CN"/>
        </w:rPr>
        <w:t>其次，服务商品使用价值的生产和消费具有同时性。服务商品使用价值的生产，分为两个阶段。第一阶段为准备阶段。这个阶段服务经营者要把生产所需</w:t>
      </w:r>
      <w:r w:rsidR="005B7AFE">
        <w:rPr>
          <w:rStyle w:val="FontStyle15"/>
          <w:rFonts w:ascii="Times New Roman" w:hAnsi="Times New Roman" w:cs="Times New Roman"/>
          <w:lang w:val="zh-CN"/>
        </w:rPr>
        <w:t>的原材料、工具和设施以及服务劳动者准备好。在实施过程中往往是制</w:t>
      </w:r>
      <w:r w:rsidR="005B7AFE">
        <w:rPr>
          <w:rStyle w:val="FontStyle15"/>
          <w:rFonts w:ascii="Times New Roman" w:hAnsi="Times New Roman" w:cs="Times New Roman" w:hint="eastAsia"/>
          <w:lang w:val="zh-CN"/>
        </w:rPr>
        <w:t>作</w:t>
      </w:r>
      <w:r w:rsidRPr="00B97419">
        <w:rPr>
          <w:rStyle w:val="FontStyle15"/>
          <w:rFonts w:ascii="Times New Roman" w:hAnsi="Times New Roman" w:cs="Times New Roman"/>
          <w:lang w:val="zh-CN"/>
        </w:rPr>
        <w:t>为半成品。例如旅店在接待前的准备。第二阶段为生产</w:t>
      </w:r>
      <w:r w:rsidRPr="00B97419">
        <w:rPr>
          <w:rStyle w:val="FontStyle15"/>
          <w:rFonts w:ascii="Times New Roman" w:hAnsi="Times New Roman" w:cs="Times New Roman"/>
          <w:lang w:val="zh-CN"/>
        </w:rPr>
        <w:lastRenderedPageBreak/>
        <w:t>阶段，或实现阶段。消费者到来，介入了生产过程，服务商品的生产和消费同时开始、又同时结束。因此，服务商品生产和消费的同时性，主要指第二阶段上的特性。</w:t>
      </w:r>
    </w:p>
    <w:p w:rsidR="00852438" w:rsidRDefault="0041305F" w:rsidP="00852438">
      <w:pPr>
        <w:pStyle w:val="Style7"/>
        <w:widowControl/>
        <w:spacing w:line="312" w:lineRule="exact"/>
        <w:ind w:firstLine="408"/>
        <w:rPr>
          <w:rFonts w:ascii="Times New Roman" w:hAnsi="Times New Roman" w:cs="Times New Roman"/>
          <w:sz w:val="20"/>
          <w:szCs w:val="20"/>
          <w:lang w:val="zh-CN"/>
        </w:rPr>
      </w:pPr>
      <w:r w:rsidRPr="00B97419">
        <w:rPr>
          <w:rStyle w:val="FontStyle15"/>
          <w:rFonts w:ascii="Times New Roman" w:hAnsi="Times New Roman" w:cs="Times New Roman"/>
          <w:lang w:val="zh-CN"/>
        </w:rPr>
        <w:t>第三，服务商品使用价值生产的风险性较大。由于它的生产分作两个阶段，而准备阶段的劳动量往往大于生产阶段的劳动量。例如旅游服务，在旅游者到来之前，经营者对游客的吃、住、游、行、购、娱等都要事先做好准备，如果游客全部来到，从准备过程转人生产过程，也进入了消费过程，旅游服务商品的使用价值得以实现。如果游客不来，或者仅来</w:t>
      </w:r>
      <w:r w:rsidRPr="00B97419">
        <w:rPr>
          <w:rStyle w:val="FontStyle21"/>
          <w:rFonts w:ascii="Times New Roman" w:hAnsi="Times New Roman" w:cs="Times New Roman"/>
          <w:lang w:val="zh-CN"/>
        </w:rPr>
        <w:t xml:space="preserve">20% </w:t>
      </w:r>
      <w:r w:rsidRPr="00B97419">
        <w:rPr>
          <w:rStyle w:val="FontStyle15"/>
          <w:rFonts w:ascii="Times New Roman" w:hAnsi="Times New Roman" w:cs="Times New Roman"/>
          <w:lang w:val="zh-CN"/>
        </w:rPr>
        <w:t>或</w:t>
      </w:r>
      <w:r w:rsidRPr="00B97419">
        <w:rPr>
          <w:rStyle w:val="FontStyle21"/>
          <w:rFonts w:ascii="Times New Roman" w:hAnsi="Times New Roman" w:cs="Times New Roman"/>
          <w:lang w:val="zh-CN"/>
        </w:rPr>
        <w:t>30%</w:t>
      </w:r>
      <w:r w:rsidRPr="00B97419">
        <w:rPr>
          <w:rStyle w:val="FontStyle15"/>
          <w:rFonts w:ascii="Times New Roman" w:hAnsi="Times New Roman" w:cs="Times New Roman"/>
          <w:lang w:val="zh-CN"/>
        </w:rPr>
        <w:t>，那么，旅游服务商品在生产准备阶段上的各种劳动耗费就会全部、大部或</w:t>
      </w:r>
      <w:r w:rsidR="005B7AFE">
        <w:rPr>
          <w:rStyle w:val="FontStyle15"/>
          <w:rFonts w:ascii="Times New Roman" w:hAnsi="Times New Roman" w:cs="Times New Roman"/>
          <w:lang w:val="zh-CN"/>
        </w:rPr>
        <w:t>一部分不能实现。因此，在服务商品生产上，它是消费决定生产，而不</w:t>
      </w:r>
      <w:r w:rsidR="005B7AFE">
        <w:rPr>
          <w:rStyle w:val="FontStyle15"/>
          <w:rFonts w:ascii="Times New Roman" w:hAnsi="Times New Roman" w:cs="Times New Roman" w:hint="eastAsia"/>
          <w:lang w:val="zh-CN"/>
        </w:rPr>
        <w:t>像</w:t>
      </w:r>
      <w:r w:rsidRPr="00B97419">
        <w:rPr>
          <w:rStyle w:val="FontStyle15"/>
          <w:rFonts w:ascii="Times New Roman" w:hAnsi="Times New Roman" w:cs="Times New Roman"/>
          <w:lang w:val="zh-CN"/>
        </w:rPr>
        <w:t>实物商品那样</w:t>
      </w:r>
      <w:r w:rsidR="00852438">
        <w:rPr>
          <w:rStyle w:val="FontStyle15"/>
          <w:rFonts w:ascii="Times New Roman" w:hAnsi="Times New Roman" w:cs="Times New Roman" w:hint="eastAsia"/>
          <w:lang w:val="zh-CN"/>
        </w:rPr>
        <w:t>，</w:t>
      </w:r>
      <w:r w:rsidRPr="00B97419">
        <w:rPr>
          <w:rStyle w:val="FontStyle15"/>
          <w:rFonts w:ascii="Times New Roman" w:hAnsi="Times New Roman" w:cs="Times New Roman"/>
          <w:lang w:val="zh-CN"/>
        </w:rPr>
        <w:t>是生产决定消费。</w:t>
      </w:r>
    </w:p>
    <w:p w:rsidR="0041305F" w:rsidRPr="00B97419" w:rsidRDefault="0041305F" w:rsidP="00852438">
      <w:pPr>
        <w:pStyle w:val="Style7"/>
        <w:widowControl/>
        <w:spacing w:line="312" w:lineRule="exact"/>
        <w:ind w:firstLine="408"/>
        <w:rPr>
          <w:rStyle w:val="FontStyle15"/>
          <w:rFonts w:ascii="Times New Roman" w:hAnsi="Times New Roman" w:cs="Times New Roman"/>
          <w:lang w:val="zh-CN"/>
        </w:rPr>
      </w:pPr>
      <w:r w:rsidRPr="00B97419">
        <w:rPr>
          <w:rStyle w:val="FontStyle15"/>
          <w:rFonts w:ascii="Times New Roman" w:hAnsi="Times New Roman" w:cs="Times New Roman"/>
          <w:lang w:val="zh-CN"/>
        </w:rPr>
        <w:t>第四，服务商品使用价值不可储存。服务以活动形式提供给消费者使用，当然其活动结果是不能储存的。服务商品边生产、</w:t>
      </w:r>
      <w:proofErr w:type="gramStart"/>
      <w:r w:rsidRPr="00B97419">
        <w:rPr>
          <w:rStyle w:val="FontStyle15"/>
          <w:rFonts w:ascii="Times New Roman" w:hAnsi="Times New Roman" w:cs="Times New Roman"/>
          <w:lang w:val="zh-CN"/>
        </w:rPr>
        <w:t>边消费</w:t>
      </w:r>
      <w:proofErr w:type="gramEnd"/>
      <w:r w:rsidRPr="00B97419">
        <w:rPr>
          <w:rStyle w:val="FontStyle15"/>
          <w:rFonts w:ascii="Times New Roman" w:hAnsi="Times New Roman" w:cs="Times New Roman"/>
          <w:lang w:val="zh-CN"/>
        </w:rPr>
        <w:t>决定其流通时间是等于零或近于零的。因此它没有也不需要使服务商品进入储存过程并成为储存商品。但这并不意味着服务业没有任何形式</w:t>
      </w:r>
      <w:r w:rsidRPr="00B97419">
        <w:rPr>
          <w:rStyle w:val="FontStyle15"/>
          <w:rFonts w:ascii="Times New Roman" w:hAnsi="Times New Roman" w:cs="Times New Roman"/>
          <w:spacing w:val="-20"/>
          <w:lang w:val="zh-CN"/>
        </w:rPr>
        <w:t>的储存。</w:t>
      </w:r>
      <w:r w:rsidRPr="00B97419">
        <w:rPr>
          <w:rStyle w:val="FontStyle15"/>
          <w:rFonts w:ascii="Times New Roman" w:hAnsi="Times New Roman" w:cs="Times New Roman"/>
          <w:lang w:val="zh-CN"/>
        </w:rPr>
        <w:t>服务业为了保证服务商品的生产和供应不致中断，他们必须拥有生产资料的储存，即服务工具、设备、原料、材料等等储存。但这是生产储备而不是流通储存，它不妨碍服务商品使用价值的不可储存性。有形的服务商品使用价值，如照片，餐厅的菜肴，洗染和修理的附着</w:t>
      </w:r>
      <w:r w:rsidR="00DE01AE">
        <w:rPr>
          <w:rStyle w:val="FontStyle15"/>
          <w:rFonts w:ascii="Times New Roman" w:hAnsi="Times New Roman" w:cs="Times New Roman" w:hint="eastAsia"/>
          <w:lang w:val="zh-CN"/>
        </w:rPr>
        <w:t>形</w:t>
      </w:r>
      <w:r w:rsidRPr="00B97419">
        <w:rPr>
          <w:rStyle w:val="FontStyle15"/>
          <w:rFonts w:ascii="Times New Roman" w:hAnsi="Times New Roman" w:cs="Times New Roman"/>
          <w:lang w:val="zh-CN"/>
        </w:rPr>
        <w:t>态服务商品，它们生产出来以后立即交给消费者使用，因而也不存在储备问题。所</w:t>
      </w:r>
      <w:r w:rsidRPr="00B97419">
        <w:rPr>
          <w:rStyle w:val="FontStyle15"/>
          <w:rFonts w:ascii="Times New Roman" w:hAnsi="Times New Roman" w:cs="Times New Roman"/>
          <w:spacing w:val="-20"/>
          <w:lang w:val="zh-CN"/>
        </w:rPr>
        <w:t>以</w:t>
      </w:r>
      <w:r w:rsidR="00852438">
        <w:rPr>
          <w:rStyle w:val="FontStyle15"/>
          <w:rFonts w:ascii="Times New Roman" w:hAnsi="Times New Roman" w:cs="Times New Roman" w:hint="eastAsia"/>
          <w:spacing w:val="-20"/>
          <w:lang w:val="zh-CN"/>
        </w:rPr>
        <w:t>，</w:t>
      </w:r>
      <w:r w:rsidRPr="00B97419">
        <w:rPr>
          <w:rStyle w:val="FontStyle15"/>
          <w:rFonts w:ascii="Times New Roman" w:hAnsi="Times New Roman" w:cs="Times New Roman"/>
          <w:lang w:val="zh-CN"/>
        </w:rPr>
        <w:t>服务商品使用价值的不可储存性，为社会节约了更多的流通时间。</w:t>
      </w:r>
    </w:p>
    <w:p w:rsidR="00852438" w:rsidRDefault="00852438" w:rsidP="0041305F">
      <w:pPr>
        <w:pStyle w:val="Style6"/>
        <w:widowControl/>
        <w:spacing w:line="312" w:lineRule="exact"/>
        <w:ind w:left="1450"/>
        <w:rPr>
          <w:rStyle w:val="FontStyle15"/>
          <w:rFonts w:ascii="Times New Roman" w:hAnsi="Times New Roman" w:cs="Times New Roman"/>
          <w:lang w:val="zh-CN"/>
        </w:rPr>
      </w:pPr>
    </w:p>
    <w:p w:rsidR="0041305F" w:rsidRPr="00B97419" w:rsidRDefault="0041305F" w:rsidP="0041305F">
      <w:pPr>
        <w:pStyle w:val="Style6"/>
        <w:widowControl/>
        <w:spacing w:line="312" w:lineRule="exact"/>
        <w:ind w:left="1450"/>
        <w:rPr>
          <w:rStyle w:val="FontStyle15"/>
          <w:rFonts w:ascii="Times New Roman" w:hAnsi="Times New Roman" w:cs="Times New Roman"/>
          <w:lang w:val="zh-CN"/>
        </w:rPr>
      </w:pPr>
    </w:p>
    <w:p w:rsidR="0041305F" w:rsidRPr="00B97419" w:rsidRDefault="0041305F" w:rsidP="0041305F">
      <w:pPr>
        <w:pStyle w:val="Style1"/>
        <w:widowControl/>
        <w:ind w:firstLine="432"/>
        <w:rPr>
          <w:rStyle w:val="FontStyle12"/>
          <w:rFonts w:ascii="Times New Roman" w:hAnsi="Times New Roman" w:cs="Times New Roman"/>
          <w:lang w:val="zh-CN"/>
        </w:rPr>
      </w:pPr>
    </w:p>
    <w:p w:rsidR="0041305F" w:rsidRPr="00852438" w:rsidRDefault="00DE01AE" w:rsidP="00DE01AE">
      <w:pPr>
        <w:pStyle w:val="Style3"/>
        <w:widowControl/>
        <w:spacing w:before="5" w:line="312" w:lineRule="exact"/>
        <w:ind w:firstLineChars="450" w:firstLine="813"/>
        <w:rPr>
          <w:rStyle w:val="FontStyle13"/>
          <w:rFonts w:ascii="Times New Roman" w:hAnsi="Times New Roman" w:cs="Times New Roman"/>
          <w:b/>
          <w:lang w:val="zh-CN"/>
        </w:rPr>
      </w:pPr>
      <w:r>
        <w:rPr>
          <w:rStyle w:val="FontStyle13"/>
          <w:rFonts w:ascii="Times New Roman" w:hAnsi="Times New Roman" w:cs="Times New Roman" w:hint="eastAsia"/>
          <w:b/>
          <w:lang w:val="zh-CN"/>
        </w:rPr>
        <w:t>载于《财贸经济》</w:t>
      </w:r>
      <w:r w:rsidR="00852438" w:rsidRPr="00852438">
        <w:rPr>
          <w:rStyle w:val="FontStyle13"/>
          <w:rFonts w:ascii="Times New Roman" w:hAnsi="Times New Roman" w:cs="Times New Roman" w:hint="eastAsia"/>
          <w:b/>
          <w:lang w:val="zh-CN"/>
        </w:rPr>
        <w:t>1989</w:t>
      </w:r>
      <w:r w:rsidR="00852438" w:rsidRPr="00852438">
        <w:rPr>
          <w:rStyle w:val="FontStyle13"/>
          <w:rFonts w:ascii="Times New Roman" w:hAnsi="Times New Roman" w:cs="Times New Roman" w:hint="eastAsia"/>
          <w:b/>
          <w:lang w:val="zh-CN"/>
        </w:rPr>
        <w:t>年第</w:t>
      </w:r>
      <w:r w:rsidR="00852438" w:rsidRPr="00852438">
        <w:rPr>
          <w:rStyle w:val="FontStyle13"/>
          <w:rFonts w:ascii="Times New Roman" w:hAnsi="Times New Roman" w:cs="Times New Roman" w:hint="eastAsia"/>
          <w:b/>
          <w:lang w:val="zh-CN"/>
        </w:rPr>
        <w:t>12</w:t>
      </w:r>
      <w:r w:rsidR="00A30E0D">
        <w:rPr>
          <w:rStyle w:val="FontStyle13"/>
          <w:rFonts w:ascii="Times New Roman" w:hAnsi="Times New Roman" w:cs="Times New Roman" w:hint="eastAsia"/>
          <w:b/>
          <w:lang w:val="zh-CN"/>
        </w:rPr>
        <w:t>期</w:t>
      </w:r>
      <w:r w:rsidR="00852438" w:rsidRPr="00852438">
        <w:rPr>
          <w:rStyle w:val="FontStyle13"/>
          <w:rFonts w:ascii="Times New Roman" w:hAnsi="Times New Roman" w:cs="Times New Roman" w:hint="eastAsia"/>
          <w:b/>
          <w:lang w:val="zh-CN"/>
        </w:rPr>
        <w:t>。</w:t>
      </w:r>
      <w:r w:rsidR="00A7056F">
        <w:rPr>
          <w:rStyle w:val="FontStyle13"/>
          <w:rFonts w:ascii="Times New Roman" w:hAnsi="Times New Roman" w:cs="Times New Roman" w:hint="eastAsia"/>
          <w:b/>
          <w:lang w:val="zh-CN"/>
        </w:rPr>
        <w:t>署名：</w:t>
      </w:r>
      <w:r w:rsidR="00A7056F" w:rsidRPr="00A30E0D">
        <w:rPr>
          <w:rStyle w:val="FontStyle13"/>
          <w:rFonts w:ascii="Times New Roman" w:hAnsi="Times New Roman" w:cs="Times New Roman" w:hint="eastAsia"/>
          <w:b/>
          <w:lang w:val="zh-CN"/>
        </w:rPr>
        <w:t xml:space="preserve"> </w:t>
      </w:r>
      <w:r w:rsidR="00A7056F" w:rsidRPr="00A30E0D">
        <w:rPr>
          <w:rStyle w:val="FontStyle15"/>
          <w:rFonts w:ascii="Times New Roman" w:hAnsi="Times New Roman" w:cs="Times New Roman" w:hint="eastAsia"/>
          <w:b/>
          <w:lang w:val="zh-CN"/>
        </w:rPr>
        <w:t>孙福利</w:t>
      </w:r>
      <w:r w:rsidR="00A30E0D" w:rsidRPr="00A30E0D">
        <w:rPr>
          <w:rStyle w:val="FontStyle15"/>
          <w:rFonts w:ascii="Times New Roman" w:hAnsi="Times New Roman" w:cs="Times New Roman" w:hint="eastAsia"/>
          <w:b/>
          <w:lang w:val="zh-CN"/>
        </w:rPr>
        <w:t>，白仲尧（执笔）</w:t>
      </w:r>
      <w:r w:rsidR="00A30E0D">
        <w:rPr>
          <w:rStyle w:val="FontStyle15"/>
          <w:rFonts w:ascii="Times New Roman" w:hAnsi="Times New Roman" w:cs="Times New Roman" w:hint="eastAsia"/>
          <w:b/>
          <w:lang w:val="zh-CN"/>
        </w:rPr>
        <w:t>。</w:t>
      </w:r>
    </w:p>
    <w:p w:rsidR="0041305F" w:rsidRPr="00B97419" w:rsidRDefault="0041305F" w:rsidP="0041305F">
      <w:pPr>
        <w:pStyle w:val="Style9"/>
        <w:widowControl/>
        <w:spacing w:before="5" w:line="312" w:lineRule="exact"/>
        <w:ind w:firstLine="403"/>
        <w:rPr>
          <w:rStyle w:val="FontStyle27"/>
          <w:rFonts w:ascii="Times New Roman" w:hAnsi="Times New Roman" w:cs="Times New Roman"/>
          <w:lang w:val="zh-CN"/>
        </w:rPr>
      </w:pPr>
    </w:p>
    <w:p w:rsidR="0041305F" w:rsidRPr="00B97419" w:rsidRDefault="0041305F" w:rsidP="0041305F">
      <w:pPr>
        <w:pStyle w:val="Style11"/>
        <w:widowControl/>
        <w:spacing w:line="240" w:lineRule="exact"/>
        <w:ind w:left="533" w:right="1934"/>
        <w:rPr>
          <w:rFonts w:ascii="Times New Roman" w:hAnsi="Times New Roman" w:cs="Times New Roman"/>
          <w:sz w:val="20"/>
          <w:szCs w:val="20"/>
        </w:rPr>
      </w:pPr>
    </w:p>
    <w:p w:rsidR="0041305F" w:rsidRPr="00B97419" w:rsidRDefault="00032087" w:rsidP="0041305F">
      <w:pPr>
        <w:jc w:val="left"/>
        <w:rPr>
          <w:rFonts w:ascii="Times New Roman" w:hAnsi="Times New Roman" w:cs="Times New Roman"/>
        </w:rPr>
      </w:pPr>
      <w:r>
        <w:rPr>
          <w:rFonts w:ascii="Times New Roman" w:hAnsi="Times New Roman" w:cs="Times New Roman" w:hint="eastAsia"/>
        </w:rPr>
        <w:t xml:space="preserve"> </w:t>
      </w:r>
    </w:p>
    <w:sectPr w:rsidR="0041305F" w:rsidRPr="00B97419" w:rsidSect="00762F10">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B33" w:rsidRDefault="00415B33" w:rsidP="0041305F">
      <w:r>
        <w:separator/>
      </w:r>
    </w:p>
  </w:endnote>
  <w:endnote w:type="continuationSeparator" w:id="0">
    <w:p w:rsidR="00415B33" w:rsidRDefault="00415B33" w:rsidP="0041305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mic Sans MS">
    <w:panose1 w:val="030F0902030302020204"/>
    <w:charset w:val="00"/>
    <w:family w:val="script"/>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B33" w:rsidRDefault="00415B33" w:rsidP="0041305F">
      <w:r>
        <w:separator/>
      </w:r>
    </w:p>
  </w:footnote>
  <w:footnote w:type="continuationSeparator" w:id="0">
    <w:p w:rsidR="00415B33" w:rsidRDefault="00415B33" w:rsidP="0041305F">
      <w:r>
        <w:continuationSeparator/>
      </w:r>
    </w:p>
  </w:footnote>
  <w:footnote w:id="1">
    <w:p w:rsidR="0041305F" w:rsidRPr="0033450F" w:rsidRDefault="0041305F" w:rsidP="0033450F">
      <w:pPr>
        <w:pStyle w:val="Style10"/>
        <w:widowControl/>
        <w:tabs>
          <w:tab w:val="left" w:pos="854"/>
        </w:tabs>
        <w:spacing w:line="206" w:lineRule="exact"/>
        <w:ind w:right="2957" w:firstLine="0"/>
        <w:rPr>
          <w:rStyle w:val="FontStyle39"/>
          <w:rFonts w:ascii="Times New Roman" w:hAnsi="Times New Roman" w:cs="Times New Roman"/>
          <w:bCs w:val="0"/>
          <w:sz w:val="10"/>
          <w:szCs w:val="10"/>
        </w:rPr>
      </w:pPr>
      <w:r w:rsidRPr="0033450F">
        <w:rPr>
          <w:rStyle w:val="FontStyle39"/>
          <w:rFonts w:ascii="Times New Roman" w:hAnsi="Times New Roman" w:cs="Times New Roman"/>
          <w:sz w:val="10"/>
          <w:szCs w:val="10"/>
        </w:rPr>
        <w:footnoteRef/>
      </w:r>
      <w:r w:rsidR="0033450F" w:rsidRPr="0033450F">
        <w:rPr>
          <w:rStyle w:val="FontStyle39"/>
          <w:rFonts w:ascii="Times New Roman" w:hAnsi="Times New Roman" w:cs="Times New Roman"/>
          <w:b w:val="0"/>
          <w:sz w:val="10"/>
          <w:szCs w:val="10"/>
        </w:rPr>
        <w:t xml:space="preserve">  </w:t>
      </w:r>
      <w:r w:rsidRPr="0033450F">
        <w:rPr>
          <w:rStyle w:val="FontStyle39"/>
          <w:rFonts w:ascii="Times New Roman" w:hAnsi="Times New Roman" w:cs="Times New Roman"/>
          <w:b w:val="0"/>
          <w:sz w:val="10"/>
          <w:szCs w:val="10"/>
        </w:rPr>
        <w:t>许涤新主编：《政治经济学词典》（上）第</w:t>
      </w:r>
      <w:r w:rsidRPr="0033450F">
        <w:rPr>
          <w:rStyle w:val="FontStyle39"/>
          <w:rFonts w:ascii="Times New Roman" w:hAnsi="Times New Roman" w:cs="Times New Roman"/>
          <w:b w:val="0"/>
          <w:sz w:val="10"/>
          <w:szCs w:val="10"/>
        </w:rPr>
        <w:t>514</w:t>
      </w:r>
      <w:r w:rsidRPr="0033450F">
        <w:rPr>
          <w:rStyle w:val="FontStyle39"/>
          <w:rFonts w:ascii="Times New Roman" w:hAnsi="Times New Roman" w:cs="Times New Roman"/>
          <w:b w:val="0"/>
          <w:sz w:val="10"/>
          <w:szCs w:val="10"/>
        </w:rPr>
        <w:t>页，人民出版社，</w:t>
      </w:r>
      <w:r w:rsidRPr="0033450F">
        <w:rPr>
          <w:rStyle w:val="FontStyle39"/>
          <w:rFonts w:ascii="Times New Roman" w:hAnsi="Times New Roman" w:cs="Times New Roman"/>
          <w:b w:val="0"/>
          <w:sz w:val="10"/>
          <w:szCs w:val="10"/>
        </w:rPr>
        <w:t>1980</w:t>
      </w:r>
      <w:r w:rsidRPr="0033450F">
        <w:rPr>
          <w:rStyle w:val="FontStyle39"/>
          <w:rFonts w:ascii="Times New Roman" w:hAnsi="Times New Roman" w:cs="Times New Roman"/>
          <w:b w:val="0"/>
          <w:sz w:val="10"/>
          <w:szCs w:val="10"/>
        </w:rPr>
        <w:t>年</w:t>
      </w:r>
      <w:r w:rsidRPr="0033450F">
        <w:rPr>
          <w:rStyle w:val="FontStyle39"/>
          <w:rFonts w:ascii="Times New Roman" w:hAnsi="Times New Roman" w:cs="Times New Roman"/>
          <w:b w:val="0"/>
          <w:sz w:val="10"/>
          <w:szCs w:val="10"/>
        </w:rPr>
        <w:t>3</w:t>
      </w:r>
      <w:r w:rsidRPr="0033450F">
        <w:rPr>
          <w:rStyle w:val="FontStyle39"/>
          <w:rFonts w:ascii="Times New Roman" w:hAnsi="Times New Roman" w:cs="Times New Roman"/>
          <w:b w:val="0"/>
          <w:sz w:val="10"/>
          <w:szCs w:val="10"/>
        </w:rPr>
        <w:t>月第</w:t>
      </w:r>
      <w:r w:rsidRPr="0033450F">
        <w:rPr>
          <w:rStyle w:val="FontStyle39"/>
          <w:rFonts w:ascii="Times New Roman" w:hAnsi="Times New Roman" w:cs="Times New Roman"/>
          <w:b w:val="0"/>
          <w:sz w:val="10"/>
          <w:szCs w:val="10"/>
        </w:rPr>
        <w:t>1</w:t>
      </w:r>
      <w:r w:rsidRPr="0033450F">
        <w:rPr>
          <w:rStyle w:val="FontStyle39"/>
          <w:rFonts w:ascii="Times New Roman" w:hAnsi="Times New Roman" w:cs="Times New Roman"/>
          <w:b w:val="0"/>
          <w:sz w:val="10"/>
          <w:szCs w:val="10"/>
        </w:rPr>
        <w:t>版。</w:t>
      </w:r>
    </w:p>
  </w:footnote>
  <w:footnote w:id="2">
    <w:p w:rsidR="0041305F" w:rsidRPr="0033450F" w:rsidRDefault="0041305F" w:rsidP="0033450F">
      <w:pPr>
        <w:pStyle w:val="Style10"/>
        <w:widowControl/>
        <w:tabs>
          <w:tab w:val="left" w:pos="854"/>
        </w:tabs>
        <w:spacing w:line="206" w:lineRule="exact"/>
        <w:ind w:right="2957" w:firstLine="0"/>
        <w:rPr>
          <w:rStyle w:val="FontStyle39"/>
          <w:rFonts w:ascii="Times New Roman" w:hAnsi="Times New Roman" w:cs="Times New Roman"/>
          <w:b w:val="0"/>
          <w:sz w:val="10"/>
          <w:szCs w:val="10"/>
        </w:rPr>
      </w:pPr>
      <w:r w:rsidRPr="0033450F">
        <w:rPr>
          <w:rStyle w:val="FontStyle39"/>
          <w:rFonts w:ascii="Times New Roman" w:hAnsi="Times New Roman" w:cs="Times New Roman"/>
          <w:b w:val="0"/>
          <w:sz w:val="10"/>
          <w:szCs w:val="10"/>
        </w:rPr>
        <w:footnoteRef/>
      </w:r>
      <w:r w:rsidRPr="0033450F">
        <w:rPr>
          <w:rStyle w:val="FontStyle39"/>
          <w:rFonts w:ascii="Times New Roman" w:hAnsi="Times New Roman" w:cs="Times New Roman"/>
          <w:b w:val="0"/>
          <w:sz w:val="10"/>
          <w:szCs w:val="10"/>
        </w:rPr>
        <w:t xml:space="preserve"> </w:t>
      </w:r>
      <w:r w:rsidR="0033450F" w:rsidRPr="0033450F">
        <w:rPr>
          <w:rStyle w:val="FontStyle39"/>
          <w:rFonts w:ascii="Times New Roman" w:hAnsi="Times New Roman" w:cs="Times New Roman"/>
          <w:b w:val="0"/>
          <w:sz w:val="10"/>
          <w:szCs w:val="10"/>
        </w:rPr>
        <w:t>〔苏〕</w:t>
      </w:r>
      <w:r w:rsidR="0033450F" w:rsidRPr="0033450F">
        <w:rPr>
          <w:rStyle w:val="FontStyle39"/>
          <w:rFonts w:ascii="Times New Roman" w:hAnsi="Times New Roman" w:cs="Times New Roman"/>
          <w:b w:val="0"/>
          <w:sz w:val="10"/>
          <w:szCs w:val="10"/>
        </w:rPr>
        <w:t>M.B.</w:t>
      </w:r>
      <w:r w:rsidR="0033450F" w:rsidRPr="0033450F">
        <w:rPr>
          <w:rStyle w:val="FontStyle39"/>
          <w:rFonts w:ascii="Times New Roman" w:hAnsi="Times New Roman" w:cs="Times New Roman"/>
          <w:b w:val="0"/>
          <w:sz w:val="10"/>
          <w:szCs w:val="10"/>
        </w:rPr>
        <w:t>沙洛特科夫主编：《非生产领域经济学》第</w:t>
      </w:r>
      <w:r w:rsidR="0033450F" w:rsidRPr="0033450F">
        <w:rPr>
          <w:rStyle w:val="FontStyle39"/>
          <w:rFonts w:ascii="Times New Roman" w:hAnsi="Times New Roman" w:cs="Times New Roman"/>
          <w:b w:val="0"/>
          <w:sz w:val="10"/>
          <w:szCs w:val="10"/>
        </w:rPr>
        <w:t>63</w:t>
      </w:r>
      <w:r w:rsidR="0033450F" w:rsidRPr="0033450F">
        <w:rPr>
          <w:rStyle w:val="FontStyle39"/>
          <w:rFonts w:ascii="Times New Roman" w:hAnsi="Times New Roman" w:cs="Times New Roman"/>
          <w:b w:val="0"/>
          <w:sz w:val="10"/>
          <w:szCs w:val="10"/>
        </w:rPr>
        <w:t>页，上海译文出版社。</w:t>
      </w:r>
    </w:p>
  </w:footnote>
  <w:footnote w:id="3">
    <w:p w:rsidR="0033450F" w:rsidRPr="0033450F" w:rsidRDefault="0033450F" w:rsidP="0033450F">
      <w:pPr>
        <w:pStyle w:val="Style10"/>
        <w:widowControl/>
        <w:tabs>
          <w:tab w:val="left" w:pos="854"/>
        </w:tabs>
        <w:spacing w:line="206" w:lineRule="exact"/>
        <w:ind w:right="2957" w:firstLine="0"/>
        <w:rPr>
          <w:rStyle w:val="FontStyle39"/>
          <w:rFonts w:ascii="Times New Roman" w:hAnsi="Times New Roman" w:cs="Times New Roman"/>
          <w:bCs w:val="0"/>
          <w:sz w:val="10"/>
          <w:szCs w:val="10"/>
        </w:rPr>
      </w:pPr>
      <w:r w:rsidRPr="0033450F">
        <w:rPr>
          <w:rStyle w:val="FontStyle39"/>
          <w:rFonts w:ascii="Times New Roman" w:hAnsi="Times New Roman" w:cs="Times New Roman"/>
          <w:b w:val="0"/>
          <w:sz w:val="10"/>
          <w:szCs w:val="10"/>
        </w:rPr>
        <w:footnoteRef/>
      </w:r>
      <w:r w:rsidRPr="0033450F">
        <w:rPr>
          <w:rStyle w:val="FontStyle39"/>
          <w:rFonts w:ascii="Times New Roman" w:hAnsi="Times New Roman" w:cs="Times New Roman"/>
          <w:b w:val="0"/>
          <w:sz w:val="10"/>
          <w:szCs w:val="10"/>
        </w:rPr>
        <w:t xml:space="preserve"> </w:t>
      </w:r>
      <w:r w:rsidRPr="0033450F">
        <w:rPr>
          <w:rStyle w:val="FontStyle39"/>
          <w:rFonts w:ascii="Times New Roman" w:hAnsi="Times New Roman" w:cs="Times New Roman"/>
          <w:b w:val="0"/>
          <w:sz w:val="10"/>
          <w:szCs w:val="10"/>
        </w:rPr>
        <w:t>〔苏〕</w:t>
      </w:r>
      <w:r w:rsidRPr="0033450F">
        <w:rPr>
          <w:rStyle w:val="FontStyle39"/>
          <w:rFonts w:ascii="Times New Roman" w:hAnsi="Times New Roman" w:cs="Times New Roman"/>
          <w:b w:val="0"/>
          <w:sz w:val="10"/>
          <w:szCs w:val="10"/>
        </w:rPr>
        <w:t>M.B.</w:t>
      </w:r>
      <w:r w:rsidRPr="0033450F">
        <w:rPr>
          <w:rStyle w:val="FontStyle39"/>
          <w:rFonts w:ascii="Times New Roman" w:hAnsi="Times New Roman" w:cs="Times New Roman"/>
          <w:b w:val="0"/>
          <w:sz w:val="10"/>
          <w:szCs w:val="10"/>
        </w:rPr>
        <w:t>沙洛特科夫主编：《非生产领域经济学》第</w:t>
      </w:r>
      <w:r w:rsidRPr="0033450F">
        <w:rPr>
          <w:rStyle w:val="FontStyle39"/>
          <w:rFonts w:ascii="Times New Roman" w:hAnsi="Times New Roman" w:cs="Times New Roman"/>
          <w:b w:val="0"/>
          <w:sz w:val="10"/>
          <w:szCs w:val="10"/>
        </w:rPr>
        <w:t>8</w:t>
      </w:r>
      <w:r w:rsidRPr="0033450F">
        <w:rPr>
          <w:rStyle w:val="FontStyle39"/>
          <w:rFonts w:ascii="Times New Roman" w:hAnsi="Times New Roman" w:cs="Times New Roman"/>
          <w:b w:val="0"/>
          <w:sz w:val="10"/>
          <w:szCs w:val="10"/>
        </w:rPr>
        <w:t>页，上海译文出版社。</w:t>
      </w:r>
    </w:p>
  </w:footnote>
  <w:footnote w:id="4">
    <w:p w:rsidR="0033450F" w:rsidRPr="0033450F" w:rsidRDefault="0033450F" w:rsidP="0033450F">
      <w:pPr>
        <w:pStyle w:val="Style10"/>
        <w:widowControl/>
        <w:tabs>
          <w:tab w:val="left" w:pos="854"/>
        </w:tabs>
        <w:spacing w:line="206" w:lineRule="exact"/>
        <w:ind w:right="2957" w:firstLine="0"/>
        <w:rPr>
          <w:rFonts w:ascii="Times New Roman" w:hAnsi="Times New Roman" w:cs="Times New Roman"/>
          <w:b/>
        </w:rPr>
      </w:pPr>
      <w:r w:rsidRPr="0033450F">
        <w:rPr>
          <w:rStyle w:val="FontStyle39"/>
          <w:rFonts w:ascii="Times New Roman" w:hAnsi="Times New Roman" w:cs="Times New Roman"/>
          <w:b w:val="0"/>
          <w:sz w:val="10"/>
          <w:szCs w:val="10"/>
        </w:rPr>
        <w:footnoteRef/>
      </w:r>
      <w:r w:rsidRPr="0033450F">
        <w:rPr>
          <w:rStyle w:val="FontStyle39"/>
          <w:rFonts w:ascii="Times New Roman" w:hAnsi="Times New Roman" w:cs="Times New Roman"/>
          <w:b w:val="0"/>
          <w:sz w:val="10"/>
          <w:szCs w:val="10"/>
        </w:rPr>
        <w:t xml:space="preserve"> </w:t>
      </w:r>
      <w:r w:rsidRPr="0033450F">
        <w:rPr>
          <w:rStyle w:val="FontStyle39"/>
          <w:rFonts w:ascii="Times New Roman" w:hAnsi="Times New Roman" w:cs="Times New Roman"/>
          <w:b w:val="0"/>
          <w:sz w:val="10"/>
          <w:szCs w:val="10"/>
        </w:rPr>
        <w:t>《列宁选集》第</w:t>
      </w:r>
      <w:r w:rsidRPr="0033450F">
        <w:rPr>
          <w:rStyle w:val="FontStyle39"/>
          <w:rFonts w:ascii="Times New Roman" w:hAnsi="Times New Roman" w:cs="Times New Roman"/>
          <w:b w:val="0"/>
          <w:sz w:val="10"/>
          <w:szCs w:val="10"/>
        </w:rPr>
        <w:t>2</w:t>
      </w:r>
      <w:r w:rsidRPr="0033450F">
        <w:rPr>
          <w:rStyle w:val="FontStyle39"/>
          <w:rFonts w:ascii="Times New Roman" w:hAnsi="Times New Roman" w:cs="Times New Roman"/>
          <w:b w:val="0"/>
          <w:sz w:val="10"/>
          <w:szCs w:val="10"/>
        </w:rPr>
        <w:t>卷，第</w:t>
      </w:r>
      <w:r w:rsidRPr="0033450F">
        <w:rPr>
          <w:rStyle w:val="FontStyle39"/>
          <w:rFonts w:ascii="Times New Roman" w:hAnsi="Times New Roman" w:cs="Times New Roman"/>
          <w:b w:val="0"/>
          <w:sz w:val="10"/>
          <w:szCs w:val="10"/>
        </w:rPr>
        <w:t>128</w:t>
      </w:r>
      <w:r w:rsidRPr="0033450F">
        <w:rPr>
          <w:rStyle w:val="FontStyle39"/>
          <w:rFonts w:ascii="Times New Roman" w:hAnsi="Times New Roman" w:cs="Times New Roman"/>
          <w:b w:val="0"/>
          <w:sz w:val="10"/>
          <w:szCs w:val="10"/>
        </w:rPr>
        <w:t>页，人民出版社，</w:t>
      </w:r>
      <w:r w:rsidRPr="0033450F">
        <w:rPr>
          <w:rStyle w:val="FontStyle39"/>
          <w:rFonts w:ascii="Times New Roman" w:hAnsi="Times New Roman" w:cs="Times New Roman"/>
          <w:b w:val="0"/>
          <w:sz w:val="10"/>
          <w:szCs w:val="10"/>
        </w:rPr>
        <w:t>1960</w:t>
      </w:r>
      <w:r w:rsidRPr="0033450F">
        <w:rPr>
          <w:rStyle w:val="FontStyle39"/>
          <w:rFonts w:ascii="Times New Roman" w:hAnsi="Times New Roman" w:cs="Times New Roman"/>
          <w:b w:val="0"/>
          <w:sz w:val="10"/>
          <w:szCs w:val="10"/>
        </w:rPr>
        <w:t>年</w:t>
      </w:r>
      <w:r w:rsidRPr="0033450F">
        <w:rPr>
          <w:rStyle w:val="FontStyle39"/>
          <w:rFonts w:ascii="Times New Roman" w:hAnsi="Times New Roman" w:cs="Times New Roman"/>
          <w:b w:val="0"/>
          <w:sz w:val="10"/>
          <w:szCs w:val="10"/>
        </w:rPr>
        <w:t>4</w:t>
      </w:r>
      <w:r w:rsidRPr="0033450F">
        <w:rPr>
          <w:rStyle w:val="FontStyle39"/>
          <w:rFonts w:ascii="Times New Roman" w:hAnsi="Times New Roman" w:cs="Times New Roman"/>
          <w:b w:val="0"/>
          <w:sz w:val="10"/>
          <w:szCs w:val="10"/>
        </w:rPr>
        <w:t>月第</w:t>
      </w:r>
      <w:r w:rsidRPr="0033450F">
        <w:rPr>
          <w:rStyle w:val="FontStyle39"/>
          <w:rFonts w:ascii="Times New Roman" w:hAnsi="Times New Roman" w:cs="Times New Roman"/>
          <w:b w:val="0"/>
          <w:sz w:val="10"/>
          <w:szCs w:val="10"/>
        </w:rPr>
        <w:t>1</w:t>
      </w:r>
      <w:r w:rsidRPr="0033450F">
        <w:rPr>
          <w:rStyle w:val="FontStyle39"/>
          <w:rFonts w:ascii="Times New Roman" w:hAnsi="Times New Roman" w:cs="Times New Roman"/>
          <w:b w:val="0"/>
          <w:sz w:val="10"/>
          <w:szCs w:val="10"/>
        </w:rPr>
        <w:t>版。</w:t>
      </w:r>
    </w:p>
  </w:footnote>
  <w:footnote w:id="5">
    <w:p w:rsidR="0033450F" w:rsidRPr="0033450F" w:rsidRDefault="0033450F" w:rsidP="0033450F">
      <w:pPr>
        <w:pStyle w:val="Style10"/>
        <w:widowControl/>
        <w:tabs>
          <w:tab w:val="left" w:pos="854"/>
        </w:tabs>
        <w:spacing w:line="206" w:lineRule="exact"/>
        <w:ind w:right="2957" w:firstLine="0"/>
        <w:rPr>
          <w:rFonts w:ascii="Times New Roman" w:hAnsi="Times New Roman" w:cs="Times New Roman"/>
        </w:rPr>
      </w:pPr>
      <w:r w:rsidRPr="0033450F">
        <w:rPr>
          <w:rStyle w:val="FontStyle39"/>
          <w:rFonts w:ascii="Times New Roman" w:hAnsi="Times New Roman" w:cs="Times New Roman"/>
          <w:b w:val="0"/>
          <w:sz w:val="10"/>
          <w:szCs w:val="10"/>
        </w:rPr>
        <w:footnoteRef/>
      </w:r>
      <w:r w:rsidRPr="0033450F">
        <w:rPr>
          <w:rStyle w:val="FontStyle39"/>
          <w:rFonts w:ascii="Times New Roman" w:hAnsi="Times New Roman" w:cs="Times New Roman"/>
          <w:b w:val="0"/>
          <w:sz w:val="10"/>
          <w:szCs w:val="10"/>
        </w:rPr>
        <w:t xml:space="preserve">  </w:t>
      </w:r>
      <w:r w:rsidRPr="0033450F">
        <w:rPr>
          <w:rStyle w:val="FontStyle39"/>
          <w:rFonts w:ascii="Times New Roman" w:hAnsi="Times New Roman" w:cs="Times New Roman"/>
          <w:b w:val="0"/>
          <w:sz w:val="10"/>
          <w:szCs w:val="10"/>
        </w:rPr>
        <w:t>参见《马克思恩格斯全集》第</w:t>
      </w:r>
      <w:r w:rsidRPr="0033450F">
        <w:rPr>
          <w:rStyle w:val="FontStyle39"/>
          <w:rFonts w:ascii="Times New Roman" w:hAnsi="Times New Roman" w:cs="Times New Roman"/>
          <w:b w:val="0"/>
          <w:sz w:val="10"/>
          <w:szCs w:val="10"/>
        </w:rPr>
        <w:t>26</w:t>
      </w:r>
      <w:r w:rsidRPr="0033450F">
        <w:rPr>
          <w:rStyle w:val="FontStyle39"/>
          <w:rFonts w:ascii="Times New Roman" w:hAnsi="Times New Roman" w:cs="Times New Roman"/>
          <w:b w:val="0"/>
          <w:sz w:val="10"/>
          <w:szCs w:val="10"/>
        </w:rPr>
        <w:t>卷，第一册，第</w:t>
      </w:r>
      <w:r w:rsidRPr="0033450F">
        <w:rPr>
          <w:rStyle w:val="FontStyle39"/>
          <w:rFonts w:ascii="Times New Roman" w:hAnsi="Times New Roman" w:cs="Times New Roman"/>
          <w:b w:val="0"/>
          <w:sz w:val="10"/>
          <w:szCs w:val="10"/>
        </w:rPr>
        <w:t>158</w:t>
      </w:r>
      <w:r w:rsidRPr="0033450F">
        <w:rPr>
          <w:rStyle w:val="FontStyle39"/>
          <w:rFonts w:ascii="Times New Roman" w:hAnsi="Times New Roman" w:cs="Times New Roman"/>
          <w:b w:val="0"/>
          <w:sz w:val="10"/>
          <w:szCs w:val="10"/>
        </w:rPr>
        <w:t>页。</w:t>
      </w:r>
    </w:p>
  </w:footnote>
  <w:footnote w:id="6">
    <w:p w:rsidR="00B97419" w:rsidRPr="00B97419" w:rsidRDefault="00B97419" w:rsidP="00B97419">
      <w:pPr>
        <w:pStyle w:val="Style10"/>
        <w:widowControl/>
        <w:tabs>
          <w:tab w:val="left" w:pos="854"/>
        </w:tabs>
        <w:spacing w:line="206" w:lineRule="exact"/>
        <w:ind w:right="2957" w:firstLine="0"/>
        <w:rPr>
          <w:rStyle w:val="FontStyle39"/>
          <w:rFonts w:ascii="Times New Roman" w:hAnsi="Times New Roman" w:cs="Times New Roman"/>
          <w:b w:val="0"/>
          <w:sz w:val="10"/>
          <w:szCs w:val="10"/>
        </w:rPr>
      </w:pPr>
      <w:r w:rsidRPr="00B97419">
        <w:rPr>
          <w:rStyle w:val="FontStyle39"/>
          <w:rFonts w:ascii="Times New Roman" w:hAnsi="Times New Roman" w:cs="Times New Roman"/>
          <w:b w:val="0"/>
          <w:sz w:val="10"/>
          <w:szCs w:val="10"/>
        </w:rPr>
        <w:footnoteRef/>
      </w:r>
      <w:r w:rsidRPr="00B97419">
        <w:rPr>
          <w:rStyle w:val="FontStyle39"/>
          <w:rFonts w:ascii="Times New Roman" w:hAnsi="Times New Roman" w:cs="Times New Roman"/>
          <w:b w:val="0"/>
          <w:sz w:val="10"/>
          <w:szCs w:val="10"/>
        </w:rPr>
        <w:t xml:space="preserve"> </w:t>
      </w:r>
      <w:r w:rsidRPr="00B97419">
        <w:rPr>
          <w:rStyle w:val="FontStyle39"/>
          <w:rFonts w:ascii="Times New Roman" w:hAnsi="Times New Roman" w:cs="Times New Roman" w:hint="eastAsia"/>
          <w:b w:val="0"/>
          <w:sz w:val="10"/>
          <w:szCs w:val="10"/>
        </w:rPr>
        <w:t>《中国统计年鉴—</w:t>
      </w:r>
      <w:r w:rsidRPr="00B97419">
        <w:rPr>
          <w:rStyle w:val="FontStyle39"/>
          <w:rFonts w:ascii="Times New Roman" w:hAnsi="Times New Roman" w:cs="Times New Roman" w:hint="eastAsia"/>
          <w:b w:val="0"/>
          <w:sz w:val="10"/>
          <w:szCs w:val="10"/>
        </w:rPr>
        <w:t>1988</w:t>
      </w:r>
      <w:r w:rsidRPr="00B97419">
        <w:rPr>
          <w:rStyle w:val="FontStyle39"/>
          <w:rFonts w:ascii="Times New Roman" w:hAnsi="Times New Roman" w:cs="Times New Roman" w:hint="eastAsia"/>
          <w:b w:val="0"/>
          <w:sz w:val="10"/>
          <w:szCs w:val="10"/>
        </w:rPr>
        <w:t>》第</w:t>
      </w:r>
      <w:r w:rsidRPr="00B97419">
        <w:rPr>
          <w:rStyle w:val="FontStyle39"/>
          <w:rFonts w:ascii="Times New Roman" w:hAnsi="Times New Roman" w:cs="Times New Roman" w:hint="eastAsia"/>
          <w:b w:val="0"/>
          <w:sz w:val="10"/>
          <w:szCs w:val="10"/>
        </w:rPr>
        <w:t>738</w:t>
      </w:r>
      <w:r w:rsidRPr="00B97419">
        <w:rPr>
          <w:rStyle w:val="FontStyle39"/>
          <w:rFonts w:ascii="Times New Roman" w:hAnsi="Times New Roman" w:cs="Times New Roman" w:hint="eastAsia"/>
          <w:b w:val="0"/>
          <w:sz w:val="10"/>
          <w:szCs w:val="10"/>
        </w:rPr>
        <w:t>、第</w:t>
      </w:r>
      <w:r w:rsidRPr="00B97419">
        <w:rPr>
          <w:rStyle w:val="FontStyle39"/>
          <w:rFonts w:ascii="Times New Roman" w:hAnsi="Times New Roman" w:cs="Times New Roman" w:hint="eastAsia"/>
          <w:b w:val="0"/>
          <w:sz w:val="10"/>
          <w:szCs w:val="10"/>
        </w:rPr>
        <w:t>722</w:t>
      </w:r>
      <w:r w:rsidRPr="00B97419">
        <w:rPr>
          <w:rStyle w:val="FontStyle39"/>
          <w:rFonts w:ascii="Times New Roman" w:hAnsi="Times New Roman" w:cs="Times New Roman" w:hint="eastAsia"/>
          <w:b w:val="0"/>
          <w:sz w:val="10"/>
          <w:szCs w:val="10"/>
        </w:rPr>
        <w:t>页，中国统计出版社，</w:t>
      </w:r>
      <w:r w:rsidRPr="00B97419">
        <w:rPr>
          <w:rStyle w:val="FontStyle39"/>
          <w:rFonts w:ascii="Times New Roman" w:hAnsi="Times New Roman" w:cs="Times New Roman" w:hint="eastAsia"/>
          <w:b w:val="0"/>
          <w:sz w:val="10"/>
          <w:szCs w:val="10"/>
        </w:rPr>
        <w:t>1988</w:t>
      </w:r>
      <w:r w:rsidRPr="00B97419">
        <w:rPr>
          <w:rStyle w:val="FontStyle39"/>
          <w:rFonts w:ascii="Times New Roman" w:hAnsi="Times New Roman" w:cs="Times New Roman" w:hint="eastAsia"/>
          <w:b w:val="0"/>
          <w:sz w:val="10"/>
          <w:szCs w:val="10"/>
        </w:rPr>
        <w:t>年</w:t>
      </w:r>
      <w:r w:rsidRPr="00B97419">
        <w:rPr>
          <w:rStyle w:val="FontStyle39"/>
          <w:rFonts w:ascii="Times New Roman" w:hAnsi="Times New Roman" w:cs="Times New Roman" w:hint="eastAsia"/>
          <w:b w:val="0"/>
          <w:sz w:val="10"/>
          <w:szCs w:val="10"/>
        </w:rPr>
        <w:t>8</w:t>
      </w:r>
      <w:r w:rsidRPr="00B97419">
        <w:rPr>
          <w:rStyle w:val="FontStyle39"/>
          <w:rFonts w:ascii="Times New Roman" w:hAnsi="Times New Roman" w:cs="Times New Roman" w:hint="eastAsia"/>
          <w:b w:val="0"/>
          <w:sz w:val="10"/>
          <w:szCs w:val="10"/>
        </w:rPr>
        <w:t>月第一版。</w:t>
      </w:r>
    </w:p>
  </w:footnote>
  <w:footnote w:id="7">
    <w:p w:rsidR="00B97419" w:rsidRPr="00B97419" w:rsidRDefault="00B97419" w:rsidP="00B97419">
      <w:pPr>
        <w:pStyle w:val="Style10"/>
        <w:widowControl/>
        <w:tabs>
          <w:tab w:val="left" w:pos="854"/>
        </w:tabs>
        <w:spacing w:line="206" w:lineRule="exact"/>
        <w:ind w:right="2957" w:firstLine="0"/>
        <w:rPr>
          <w:rStyle w:val="FontStyle39"/>
          <w:rFonts w:ascii="Times New Roman" w:hAnsi="Times New Roman" w:cs="Times New Roman"/>
          <w:b w:val="0"/>
          <w:sz w:val="10"/>
          <w:szCs w:val="10"/>
        </w:rPr>
      </w:pPr>
      <w:r w:rsidRPr="00B97419">
        <w:rPr>
          <w:rStyle w:val="FontStyle39"/>
          <w:rFonts w:ascii="Times New Roman" w:hAnsi="Times New Roman" w:cs="Times New Roman"/>
          <w:b w:val="0"/>
          <w:sz w:val="10"/>
          <w:szCs w:val="10"/>
        </w:rPr>
        <w:footnoteRef/>
      </w:r>
      <w:r w:rsidRPr="00B97419">
        <w:rPr>
          <w:rStyle w:val="FontStyle39"/>
          <w:rFonts w:ascii="Times New Roman" w:hAnsi="Times New Roman" w:cs="Times New Roman"/>
          <w:b w:val="0"/>
          <w:sz w:val="10"/>
          <w:szCs w:val="10"/>
        </w:rPr>
        <w:t xml:space="preserve"> </w:t>
      </w:r>
      <w:r w:rsidRPr="00B97419">
        <w:rPr>
          <w:rStyle w:val="FontStyle39"/>
          <w:rFonts w:ascii="Times New Roman" w:hAnsi="Times New Roman" w:cs="Times New Roman" w:hint="eastAsia"/>
          <w:b w:val="0"/>
          <w:sz w:val="10"/>
          <w:szCs w:val="10"/>
        </w:rPr>
        <w:t>《中国统计年鉴—</w:t>
      </w:r>
      <w:r w:rsidRPr="00B97419">
        <w:rPr>
          <w:rStyle w:val="FontStyle39"/>
          <w:rFonts w:ascii="Times New Roman" w:hAnsi="Times New Roman" w:cs="Times New Roman" w:hint="eastAsia"/>
          <w:b w:val="0"/>
          <w:sz w:val="10"/>
          <w:szCs w:val="10"/>
        </w:rPr>
        <w:t>1988</w:t>
      </w:r>
      <w:r w:rsidRPr="00B97419">
        <w:rPr>
          <w:rStyle w:val="FontStyle39"/>
          <w:rFonts w:ascii="Times New Roman" w:hAnsi="Times New Roman" w:cs="Times New Roman" w:hint="eastAsia"/>
          <w:b w:val="0"/>
          <w:sz w:val="10"/>
          <w:szCs w:val="10"/>
        </w:rPr>
        <w:t>》第</w:t>
      </w:r>
      <w:r w:rsidRPr="00B97419">
        <w:rPr>
          <w:rStyle w:val="FontStyle39"/>
          <w:rFonts w:ascii="Times New Roman" w:hAnsi="Times New Roman" w:cs="Times New Roman" w:hint="eastAsia"/>
          <w:b w:val="0"/>
          <w:sz w:val="10"/>
          <w:szCs w:val="10"/>
        </w:rPr>
        <w:t>36</w:t>
      </w:r>
      <w:r w:rsidRPr="00B97419">
        <w:rPr>
          <w:rStyle w:val="FontStyle39"/>
          <w:rFonts w:ascii="Times New Roman" w:hAnsi="Times New Roman" w:cs="Times New Roman" w:hint="eastAsia"/>
          <w:b w:val="0"/>
          <w:sz w:val="10"/>
          <w:szCs w:val="10"/>
        </w:rPr>
        <w:t>页。中国统计出版社，</w:t>
      </w:r>
      <w:r w:rsidRPr="00B97419">
        <w:rPr>
          <w:rStyle w:val="FontStyle39"/>
          <w:rFonts w:ascii="Times New Roman" w:hAnsi="Times New Roman" w:cs="Times New Roman" w:hint="eastAsia"/>
          <w:b w:val="0"/>
          <w:sz w:val="10"/>
          <w:szCs w:val="10"/>
        </w:rPr>
        <w:t>1983</w:t>
      </w:r>
      <w:r w:rsidRPr="00B97419">
        <w:rPr>
          <w:rStyle w:val="FontStyle39"/>
          <w:rFonts w:ascii="Times New Roman" w:hAnsi="Times New Roman" w:cs="Times New Roman" w:hint="eastAsia"/>
          <w:b w:val="0"/>
          <w:sz w:val="10"/>
          <w:szCs w:val="10"/>
        </w:rPr>
        <w:t>年</w:t>
      </w:r>
      <w:r w:rsidRPr="00B97419">
        <w:rPr>
          <w:rStyle w:val="FontStyle39"/>
          <w:rFonts w:ascii="Times New Roman" w:hAnsi="Times New Roman" w:cs="Times New Roman" w:hint="eastAsia"/>
          <w:b w:val="0"/>
          <w:sz w:val="10"/>
          <w:szCs w:val="10"/>
        </w:rPr>
        <w:t>8</w:t>
      </w:r>
      <w:r w:rsidRPr="00B97419">
        <w:rPr>
          <w:rStyle w:val="FontStyle39"/>
          <w:rFonts w:ascii="Times New Roman" w:hAnsi="Times New Roman" w:cs="Times New Roman" w:hint="eastAsia"/>
          <w:b w:val="0"/>
          <w:sz w:val="10"/>
          <w:szCs w:val="10"/>
        </w:rPr>
        <w:t>月第</w:t>
      </w:r>
      <w:r w:rsidRPr="00B97419">
        <w:rPr>
          <w:rStyle w:val="FontStyle39"/>
          <w:rFonts w:ascii="Times New Roman" w:hAnsi="Times New Roman" w:cs="Times New Roman" w:hint="eastAsia"/>
          <w:b w:val="0"/>
          <w:sz w:val="10"/>
          <w:szCs w:val="10"/>
        </w:rPr>
        <w:t>1</w:t>
      </w:r>
      <w:r w:rsidRPr="00B97419">
        <w:rPr>
          <w:rStyle w:val="FontStyle39"/>
          <w:rFonts w:ascii="Times New Roman" w:hAnsi="Times New Roman" w:cs="Times New Roman" w:hint="eastAsia"/>
          <w:b w:val="0"/>
          <w:sz w:val="10"/>
          <w:szCs w:val="10"/>
        </w:rPr>
        <w:t>版。</w:t>
      </w:r>
    </w:p>
  </w:footnote>
  <w:footnote w:id="8">
    <w:p w:rsidR="00B97419" w:rsidRPr="00E657EA" w:rsidRDefault="00B97419" w:rsidP="00B97419">
      <w:pPr>
        <w:pStyle w:val="Style10"/>
        <w:widowControl/>
        <w:tabs>
          <w:tab w:val="left" w:pos="854"/>
        </w:tabs>
        <w:spacing w:line="206" w:lineRule="exact"/>
        <w:ind w:right="2957" w:firstLine="0"/>
        <w:rPr>
          <w:rStyle w:val="FontStyle39"/>
          <w:rFonts w:ascii="Times New Roman" w:hAnsi="Times New Roman" w:cs="Times New Roman"/>
          <w:sz w:val="10"/>
          <w:szCs w:val="10"/>
        </w:rPr>
      </w:pPr>
      <w:r w:rsidRPr="00B97419">
        <w:rPr>
          <w:rStyle w:val="FontStyle39"/>
          <w:rFonts w:ascii="Times New Roman" w:hAnsi="Times New Roman" w:cs="Times New Roman"/>
          <w:b w:val="0"/>
          <w:sz w:val="10"/>
          <w:szCs w:val="10"/>
        </w:rPr>
        <w:footnoteRef/>
      </w:r>
      <w:r w:rsidRPr="00B97419">
        <w:rPr>
          <w:rStyle w:val="FontStyle39"/>
          <w:rFonts w:ascii="Times New Roman" w:hAnsi="Times New Roman" w:cs="Times New Roman"/>
          <w:b w:val="0"/>
          <w:sz w:val="10"/>
          <w:szCs w:val="10"/>
        </w:rPr>
        <w:t xml:space="preserve"> </w:t>
      </w:r>
      <w:r w:rsidRPr="00B97419">
        <w:rPr>
          <w:rStyle w:val="FontStyle39"/>
          <w:rFonts w:ascii="Times New Roman" w:hAnsi="Times New Roman" w:cs="Times New Roman" w:hint="eastAsia"/>
          <w:b w:val="0"/>
          <w:sz w:val="10"/>
          <w:szCs w:val="10"/>
        </w:rPr>
        <w:t>《马克思恩格斯全集》第</w:t>
      </w:r>
      <w:r w:rsidRPr="00B97419">
        <w:rPr>
          <w:rStyle w:val="FontStyle39"/>
          <w:rFonts w:ascii="Times New Roman" w:hAnsi="Times New Roman" w:cs="Times New Roman" w:hint="eastAsia"/>
          <w:b w:val="0"/>
          <w:sz w:val="10"/>
          <w:szCs w:val="10"/>
        </w:rPr>
        <w:t>46</w:t>
      </w:r>
      <w:r w:rsidRPr="00B97419">
        <w:rPr>
          <w:rStyle w:val="FontStyle39"/>
          <w:rFonts w:ascii="Times New Roman" w:hAnsi="Times New Roman" w:cs="Times New Roman" w:hint="eastAsia"/>
          <w:b w:val="0"/>
          <w:sz w:val="10"/>
          <w:szCs w:val="10"/>
        </w:rPr>
        <w:t>卷上册，第</w:t>
      </w:r>
      <w:r w:rsidRPr="00B97419">
        <w:rPr>
          <w:rStyle w:val="FontStyle39"/>
          <w:rFonts w:ascii="Times New Roman" w:hAnsi="Times New Roman" w:cs="Times New Roman" w:hint="eastAsia"/>
          <w:b w:val="0"/>
          <w:sz w:val="10"/>
          <w:szCs w:val="10"/>
        </w:rPr>
        <w:t>464</w:t>
      </w:r>
      <w:r w:rsidRPr="00B97419">
        <w:rPr>
          <w:rStyle w:val="FontStyle39"/>
          <w:rFonts w:ascii="Times New Roman" w:hAnsi="Times New Roman" w:cs="Times New Roman" w:hint="eastAsia"/>
          <w:b w:val="0"/>
          <w:sz w:val="10"/>
          <w:szCs w:val="10"/>
        </w:rPr>
        <w:t>页，人民出版社</w:t>
      </w:r>
      <w:r w:rsidRPr="00B97419">
        <w:rPr>
          <w:rStyle w:val="FontStyle39"/>
          <w:rFonts w:ascii="Times New Roman" w:hAnsi="Times New Roman" w:cs="Times New Roman" w:hint="eastAsia"/>
          <w:b w:val="0"/>
          <w:sz w:val="10"/>
          <w:szCs w:val="10"/>
        </w:rPr>
        <w:t>1979</w:t>
      </w:r>
      <w:r w:rsidRPr="00B97419">
        <w:rPr>
          <w:rStyle w:val="FontStyle39"/>
          <w:rFonts w:ascii="Times New Roman" w:hAnsi="Times New Roman" w:cs="Times New Roman" w:hint="eastAsia"/>
          <w:b w:val="0"/>
          <w:sz w:val="10"/>
          <w:szCs w:val="10"/>
        </w:rPr>
        <w:t>年版。</w:t>
      </w:r>
    </w:p>
  </w:footnote>
  <w:footnote w:id="9">
    <w:p w:rsidR="00E657EA" w:rsidRDefault="00E657EA" w:rsidP="00E657EA">
      <w:pPr>
        <w:pStyle w:val="Style10"/>
        <w:widowControl/>
        <w:tabs>
          <w:tab w:val="left" w:pos="854"/>
        </w:tabs>
        <w:spacing w:line="206" w:lineRule="exact"/>
        <w:ind w:right="2957" w:firstLine="0"/>
      </w:pPr>
      <w:r w:rsidRPr="00E657EA">
        <w:rPr>
          <w:rStyle w:val="FontStyle39"/>
          <w:rFonts w:ascii="Times New Roman" w:hAnsi="Times New Roman" w:cs="Times New Roman"/>
          <w:b w:val="0"/>
          <w:sz w:val="10"/>
          <w:szCs w:val="10"/>
        </w:rPr>
        <w:footnoteRef/>
      </w:r>
      <w:r w:rsidRPr="00E657EA">
        <w:rPr>
          <w:rStyle w:val="FontStyle39"/>
          <w:rFonts w:ascii="Times New Roman" w:hAnsi="Times New Roman" w:cs="Times New Roman"/>
          <w:b w:val="0"/>
          <w:sz w:val="10"/>
          <w:szCs w:val="10"/>
        </w:rPr>
        <w:t xml:space="preserve"> </w:t>
      </w:r>
      <w:r w:rsidRPr="00E657EA">
        <w:rPr>
          <w:rStyle w:val="FontStyle39"/>
          <w:rFonts w:ascii="Times New Roman" w:hAnsi="Times New Roman" w:cs="Times New Roman" w:hint="eastAsia"/>
          <w:b w:val="0"/>
          <w:sz w:val="10"/>
          <w:szCs w:val="10"/>
        </w:rPr>
        <w:t>《中国统计年鉴一</w:t>
      </w:r>
      <w:r w:rsidRPr="00E657EA">
        <w:rPr>
          <w:rStyle w:val="FontStyle39"/>
          <w:rFonts w:ascii="Times New Roman" w:hAnsi="Times New Roman" w:cs="Times New Roman" w:hint="eastAsia"/>
          <w:b w:val="0"/>
          <w:sz w:val="10"/>
          <w:szCs w:val="10"/>
        </w:rPr>
        <w:t>1988</w:t>
      </w:r>
      <w:r w:rsidRPr="00E657EA">
        <w:rPr>
          <w:rStyle w:val="FontStyle39"/>
          <w:rFonts w:ascii="Times New Roman" w:hAnsi="Times New Roman" w:cs="Times New Roman" w:hint="eastAsia"/>
          <w:b w:val="0"/>
          <w:sz w:val="10"/>
          <w:szCs w:val="10"/>
        </w:rPr>
        <w:t>》第</w:t>
      </w:r>
      <w:r w:rsidRPr="00E657EA">
        <w:rPr>
          <w:rStyle w:val="FontStyle39"/>
          <w:rFonts w:ascii="Times New Roman" w:hAnsi="Times New Roman" w:cs="Times New Roman" w:hint="eastAsia"/>
          <w:b w:val="0"/>
          <w:sz w:val="10"/>
          <w:szCs w:val="10"/>
        </w:rPr>
        <w:t>6</w:t>
      </w:r>
      <w:r w:rsidRPr="00E657EA">
        <w:rPr>
          <w:rStyle w:val="FontStyle39"/>
          <w:rFonts w:ascii="Times New Roman" w:hAnsi="Times New Roman" w:cs="Times New Roman"/>
          <w:b w:val="0"/>
          <w:sz w:val="10"/>
          <w:szCs w:val="10"/>
        </w:rPr>
        <w:t>77</w:t>
      </w:r>
      <w:r w:rsidRPr="00E657EA">
        <w:rPr>
          <w:rStyle w:val="FontStyle39"/>
          <w:rFonts w:ascii="Times New Roman" w:hAnsi="Times New Roman" w:cs="Times New Roman" w:hint="eastAsia"/>
          <w:b w:val="0"/>
          <w:sz w:val="10"/>
          <w:szCs w:val="10"/>
        </w:rPr>
        <w:t>、</w:t>
      </w:r>
      <w:r w:rsidRPr="00E657EA">
        <w:rPr>
          <w:rStyle w:val="FontStyle39"/>
          <w:rFonts w:ascii="Times New Roman" w:hAnsi="Times New Roman" w:cs="Times New Roman" w:hint="eastAsia"/>
          <w:b w:val="0"/>
          <w:sz w:val="10"/>
          <w:szCs w:val="10"/>
        </w:rPr>
        <w:t>678</w:t>
      </w:r>
      <w:r w:rsidRPr="00E657EA">
        <w:rPr>
          <w:rStyle w:val="FontStyle39"/>
          <w:rFonts w:ascii="Times New Roman" w:hAnsi="Times New Roman" w:cs="Times New Roman" w:hint="eastAsia"/>
          <w:b w:val="0"/>
          <w:sz w:val="10"/>
          <w:szCs w:val="10"/>
        </w:rPr>
        <w:t>页中有“日用品修理业”这个项目，也就是把这部分当作服务业，而把</w:t>
      </w:r>
      <w:r w:rsidRPr="00E657EA">
        <w:rPr>
          <w:rStyle w:val="FontStyle39"/>
          <w:rFonts w:ascii="Times New Roman" w:hAnsi="Times New Roman" w:cs="Times New Roman" w:hint="eastAsia"/>
          <w:b w:val="0"/>
          <w:sz w:val="10"/>
          <w:szCs w:val="10"/>
        </w:rPr>
        <w:t xml:space="preserve"> </w:t>
      </w:r>
      <w:r w:rsidRPr="00E657EA">
        <w:rPr>
          <w:rStyle w:val="FontStyle39"/>
          <w:rFonts w:ascii="Times New Roman" w:hAnsi="Times New Roman" w:cs="Times New Roman" w:hint="eastAsia"/>
          <w:b w:val="0"/>
          <w:sz w:val="10"/>
          <w:szCs w:val="10"/>
        </w:rPr>
        <w:t>“生产资料修理业”当作非服务行业。</w:t>
      </w:r>
    </w:p>
  </w:footnote>
  <w:footnote w:id="10">
    <w:p w:rsidR="00E657EA" w:rsidRPr="00E657EA" w:rsidRDefault="00E657EA" w:rsidP="00E657EA">
      <w:pPr>
        <w:pStyle w:val="Style1"/>
        <w:widowControl/>
        <w:tabs>
          <w:tab w:val="left" w:pos="634"/>
        </w:tabs>
        <w:spacing w:before="10" w:line="240" w:lineRule="auto"/>
        <w:ind w:left="245" w:firstLine="0"/>
        <w:rPr>
          <w:rStyle w:val="FontStyle39"/>
          <w:rFonts w:ascii="Times New Roman" w:hAnsi="Times New Roman" w:cs="Times New Roman"/>
          <w:b w:val="0"/>
          <w:sz w:val="10"/>
          <w:szCs w:val="10"/>
        </w:rPr>
      </w:pPr>
      <w:r w:rsidRPr="00E657EA">
        <w:rPr>
          <w:rStyle w:val="FontStyle39"/>
          <w:rFonts w:ascii="Times New Roman" w:hAnsi="Times New Roman" w:cs="Times New Roman"/>
          <w:b w:val="0"/>
          <w:sz w:val="10"/>
          <w:szCs w:val="10"/>
        </w:rPr>
        <w:footnoteRef/>
      </w:r>
      <w:r w:rsidRPr="00E657EA">
        <w:rPr>
          <w:rStyle w:val="FontStyle39"/>
          <w:rFonts w:ascii="Times New Roman" w:hAnsi="Times New Roman" w:cs="Times New Roman"/>
          <w:b w:val="0"/>
          <w:sz w:val="10"/>
          <w:szCs w:val="10"/>
        </w:rPr>
        <w:t xml:space="preserve"> </w:t>
      </w:r>
      <w:r w:rsidRPr="00E657EA">
        <w:rPr>
          <w:rStyle w:val="FontStyle39"/>
          <w:rFonts w:ascii="Times New Roman" w:hAnsi="Times New Roman" w:cs="Times New Roman" w:hint="eastAsia"/>
          <w:b w:val="0"/>
          <w:sz w:val="10"/>
          <w:szCs w:val="10"/>
        </w:rPr>
        <w:t>《马克思恩格斯全集》第</w:t>
      </w:r>
      <w:r w:rsidRPr="00E657EA">
        <w:rPr>
          <w:rStyle w:val="FontStyle39"/>
          <w:rFonts w:ascii="Times New Roman" w:hAnsi="Times New Roman" w:cs="Times New Roman" w:hint="eastAsia"/>
          <w:b w:val="0"/>
          <w:sz w:val="10"/>
          <w:szCs w:val="10"/>
        </w:rPr>
        <w:t>23</w:t>
      </w:r>
      <w:r w:rsidRPr="00E657EA">
        <w:rPr>
          <w:rStyle w:val="FontStyle39"/>
          <w:rFonts w:ascii="Times New Roman" w:hAnsi="Times New Roman" w:cs="Times New Roman" w:hint="eastAsia"/>
          <w:b w:val="0"/>
          <w:sz w:val="10"/>
          <w:szCs w:val="10"/>
        </w:rPr>
        <w:t>卷</w:t>
      </w:r>
      <w:r>
        <w:rPr>
          <w:rStyle w:val="FontStyle39"/>
          <w:rFonts w:ascii="Times New Roman" w:hAnsi="Times New Roman" w:cs="Times New Roman" w:hint="eastAsia"/>
          <w:b w:val="0"/>
          <w:sz w:val="10"/>
          <w:szCs w:val="10"/>
        </w:rPr>
        <w:t>，</w:t>
      </w:r>
      <w:r w:rsidRPr="00E657EA">
        <w:rPr>
          <w:rStyle w:val="FontStyle39"/>
          <w:rFonts w:ascii="Times New Roman" w:hAnsi="Times New Roman" w:cs="Times New Roman" w:hint="eastAsia"/>
          <w:b w:val="0"/>
          <w:sz w:val="10"/>
          <w:szCs w:val="10"/>
        </w:rPr>
        <w:t>第</w:t>
      </w:r>
      <w:r w:rsidRPr="00E657EA">
        <w:rPr>
          <w:rStyle w:val="FontStyle39"/>
          <w:rFonts w:ascii="Times New Roman" w:hAnsi="Times New Roman" w:cs="Times New Roman" w:hint="eastAsia"/>
          <w:b w:val="0"/>
          <w:sz w:val="10"/>
          <w:szCs w:val="10"/>
        </w:rPr>
        <w:t>48</w:t>
      </w:r>
      <w:r w:rsidRPr="00E657EA">
        <w:rPr>
          <w:rStyle w:val="FontStyle39"/>
          <w:rFonts w:ascii="Times New Roman" w:hAnsi="Times New Roman" w:cs="Times New Roman" w:hint="eastAsia"/>
          <w:b w:val="0"/>
          <w:sz w:val="10"/>
          <w:szCs w:val="10"/>
        </w:rPr>
        <w:t>页。</w:t>
      </w:r>
    </w:p>
    <w:p w:rsidR="00E657EA" w:rsidRDefault="00E657EA">
      <w:pPr>
        <w:pStyle w:val="a3"/>
      </w:pPr>
    </w:p>
  </w:footnote>
  <w:footnote w:id="11">
    <w:p w:rsidR="00852438" w:rsidRPr="00852438" w:rsidRDefault="00852438" w:rsidP="00852438">
      <w:pPr>
        <w:pStyle w:val="Style1"/>
        <w:widowControl/>
        <w:tabs>
          <w:tab w:val="left" w:pos="634"/>
        </w:tabs>
        <w:spacing w:before="10" w:line="240" w:lineRule="auto"/>
        <w:ind w:left="245" w:firstLine="0"/>
        <w:rPr>
          <w:b/>
        </w:rPr>
      </w:pPr>
      <w:r w:rsidRPr="00852438">
        <w:rPr>
          <w:rStyle w:val="FontStyle39"/>
          <w:rFonts w:ascii="Times New Roman" w:hAnsi="Times New Roman" w:cs="Times New Roman"/>
          <w:b w:val="0"/>
          <w:sz w:val="10"/>
          <w:szCs w:val="10"/>
        </w:rPr>
        <w:footnoteRef/>
      </w:r>
      <w:r w:rsidRPr="00852438">
        <w:rPr>
          <w:rStyle w:val="FontStyle39"/>
          <w:rFonts w:ascii="Times New Roman" w:hAnsi="Times New Roman" w:cs="Times New Roman"/>
          <w:b w:val="0"/>
          <w:sz w:val="10"/>
          <w:szCs w:val="10"/>
        </w:rPr>
        <w:t xml:space="preserve"> </w:t>
      </w:r>
      <w:r w:rsidRPr="00852438">
        <w:rPr>
          <w:rStyle w:val="FontStyle39"/>
          <w:rFonts w:ascii="Times New Roman" w:hAnsi="Times New Roman" w:cs="Times New Roman" w:hint="eastAsia"/>
          <w:b w:val="0"/>
          <w:sz w:val="10"/>
          <w:szCs w:val="10"/>
        </w:rPr>
        <w:t>《马克思恩格斯全集》第</w:t>
      </w:r>
      <w:r w:rsidRPr="00852438">
        <w:rPr>
          <w:rStyle w:val="FontStyle39"/>
          <w:rFonts w:ascii="Times New Roman" w:hAnsi="Times New Roman" w:cs="Times New Roman"/>
          <w:b w:val="0"/>
          <w:sz w:val="10"/>
          <w:szCs w:val="10"/>
        </w:rPr>
        <w:t>2</w:t>
      </w:r>
      <w:r w:rsidRPr="00852438">
        <w:rPr>
          <w:rStyle w:val="FontStyle39"/>
          <w:rFonts w:ascii="Times New Roman" w:hAnsi="Times New Roman" w:cs="Times New Roman" w:hint="eastAsia"/>
          <w:b w:val="0"/>
          <w:sz w:val="10"/>
          <w:szCs w:val="10"/>
        </w:rPr>
        <w:t>6</w:t>
      </w:r>
      <w:r w:rsidRPr="00852438">
        <w:rPr>
          <w:rStyle w:val="FontStyle39"/>
          <w:rFonts w:ascii="Times New Roman" w:hAnsi="Times New Roman" w:cs="Times New Roman" w:hint="eastAsia"/>
          <w:b w:val="0"/>
          <w:sz w:val="10"/>
          <w:szCs w:val="10"/>
        </w:rPr>
        <w:t>卷，第一册，第</w:t>
      </w:r>
      <w:r w:rsidRPr="00852438">
        <w:rPr>
          <w:rStyle w:val="FontStyle39"/>
          <w:rFonts w:ascii="Times New Roman" w:hAnsi="Times New Roman" w:cs="Times New Roman"/>
          <w:b w:val="0"/>
          <w:sz w:val="10"/>
          <w:szCs w:val="10"/>
        </w:rPr>
        <w:t>165</w:t>
      </w:r>
      <w:r w:rsidRPr="00852438">
        <w:rPr>
          <w:rStyle w:val="FontStyle39"/>
          <w:rFonts w:ascii="Times New Roman" w:hAnsi="Times New Roman" w:cs="Times New Roman" w:hint="eastAsia"/>
          <w:b w:val="0"/>
          <w:sz w:val="10"/>
          <w:szCs w:val="10"/>
        </w:rPr>
        <w:t>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2DA" w:rsidRDefault="001532DA" w:rsidP="001532DA">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E6A24"/>
    <w:multiLevelType w:val="singleLevel"/>
    <w:tmpl w:val="D4125880"/>
    <w:lvl w:ilvl="0">
      <w:start w:val="1"/>
      <w:numFmt w:val="decimalEnclosedCircle"/>
      <w:lvlText w:val="%1"/>
      <w:legacy w:legacy="1" w:legacySpace="0" w:legacyIndent="389"/>
      <w:lvlJc w:val="left"/>
      <w:rPr>
        <w:rFonts w:ascii="宋体" w:eastAsia="宋体" w:hAnsi="宋体" w:hint="eastAsia"/>
      </w:rPr>
    </w:lvl>
  </w:abstractNum>
  <w:abstractNum w:abstractNumId="1">
    <w:nsid w:val="4D66027E"/>
    <w:multiLevelType w:val="singleLevel"/>
    <w:tmpl w:val="4E9E5130"/>
    <w:lvl w:ilvl="0">
      <w:start w:val="3"/>
      <w:numFmt w:val="decimalEnclosedCircle"/>
      <w:lvlText w:val="%1"/>
      <w:legacy w:legacy="1" w:legacySpace="0" w:legacyIndent="312"/>
      <w:lvlJc w:val="left"/>
      <w:rPr>
        <w:rFonts w:ascii="宋体" w:eastAsia="宋体" w:hAnsi="宋体" w:hint="eastAsia"/>
      </w:rPr>
    </w:lvl>
  </w:abstractNum>
  <w:num w:numId="1">
    <w:abstractNumId w:val="1"/>
    <w:lvlOverride w:ilvl="0">
      <w:lvl w:ilvl="0">
        <w:start w:val="3"/>
        <w:numFmt w:val="decimalEnclosedCircle"/>
        <w:lvlText w:val="%1"/>
        <w:legacy w:legacy="1" w:legacySpace="0" w:legacyIndent="374"/>
        <w:lvlJc w:val="left"/>
        <w:rPr>
          <w:rFonts w:ascii="宋体" w:eastAsia="宋体" w:hAnsi="宋体" w:hint="eastAsia"/>
        </w:rPr>
      </w:lvl>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305F"/>
    <w:rsid w:val="00032087"/>
    <w:rsid w:val="001532DA"/>
    <w:rsid w:val="0019292D"/>
    <w:rsid w:val="001D7CA6"/>
    <w:rsid w:val="00220669"/>
    <w:rsid w:val="00290144"/>
    <w:rsid w:val="003313AE"/>
    <w:rsid w:val="0033450F"/>
    <w:rsid w:val="0041305F"/>
    <w:rsid w:val="00415B33"/>
    <w:rsid w:val="00417075"/>
    <w:rsid w:val="004F7E1A"/>
    <w:rsid w:val="005B7AFE"/>
    <w:rsid w:val="005D377B"/>
    <w:rsid w:val="005F1010"/>
    <w:rsid w:val="00631973"/>
    <w:rsid w:val="00762F10"/>
    <w:rsid w:val="00852438"/>
    <w:rsid w:val="008B2690"/>
    <w:rsid w:val="00940099"/>
    <w:rsid w:val="00A30E0D"/>
    <w:rsid w:val="00A7056F"/>
    <w:rsid w:val="00AB36B0"/>
    <w:rsid w:val="00B97419"/>
    <w:rsid w:val="00C620D5"/>
    <w:rsid w:val="00D14C48"/>
    <w:rsid w:val="00D60040"/>
    <w:rsid w:val="00D90CA1"/>
    <w:rsid w:val="00DE01AE"/>
    <w:rsid w:val="00E02686"/>
    <w:rsid w:val="00E657EA"/>
    <w:rsid w:val="00F318BD"/>
    <w:rsid w:val="00FA34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41305F"/>
    <w:pPr>
      <w:adjustRightInd w:val="0"/>
      <w:jc w:val="left"/>
    </w:pPr>
    <w:rPr>
      <w:rFonts w:ascii="宋体" w:eastAsia="宋体"/>
      <w:kern w:val="0"/>
      <w:sz w:val="24"/>
      <w:szCs w:val="24"/>
    </w:rPr>
  </w:style>
  <w:style w:type="character" w:customStyle="1" w:styleId="FontStyle23">
    <w:name w:val="Font Style23"/>
    <w:basedOn w:val="a0"/>
    <w:uiPriority w:val="99"/>
    <w:rsid w:val="0041305F"/>
    <w:rPr>
      <w:rFonts w:ascii="宋体" w:eastAsia="宋体" w:cs="宋体"/>
      <w:sz w:val="40"/>
      <w:szCs w:val="40"/>
    </w:rPr>
  </w:style>
  <w:style w:type="paragraph" w:customStyle="1" w:styleId="Style4">
    <w:name w:val="Style4"/>
    <w:basedOn w:val="a"/>
    <w:uiPriority w:val="99"/>
    <w:rsid w:val="0041305F"/>
    <w:pPr>
      <w:adjustRightInd w:val="0"/>
      <w:jc w:val="left"/>
    </w:pPr>
    <w:rPr>
      <w:rFonts w:ascii="宋体" w:eastAsia="宋体"/>
      <w:kern w:val="0"/>
      <w:sz w:val="24"/>
      <w:szCs w:val="24"/>
    </w:rPr>
  </w:style>
  <w:style w:type="character" w:customStyle="1" w:styleId="FontStyle24">
    <w:name w:val="Font Style24"/>
    <w:basedOn w:val="a0"/>
    <w:uiPriority w:val="99"/>
    <w:rsid w:val="0041305F"/>
    <w:rPr>
      <w:rFonts w:ascii="宋体" w:eastAsia="宋体" w:cs="宋体"/>
      <w:spacing w:val="30"/>
      <w:sz w:val="24"/>
      <w:szCs w:val="24"/>
    </w:rPr>
  </w:style>
  <w:style w:type="character" w:customStyle="1" w:styleId="FontStyle27">
    <w:name w:val="Font Style27"/>
    <w:basedOn w:val="a0"/>
    <w:uiPriority w:val="99"/>
    <w:rsid w:val="0041305F"/>
    <w:rPr>
      <w:rFonts w:ascii="宋体" w:eastAsia="宋体" w:cs="宋体"/>
      <w:sz w:val="20"/>
      <w:szCs w:val="20"/>
    </w:rPr>
  </w:style>
  <w:style w:type="paragraph" w:customStyle="1" w:styleId="Style9">
    <w:name w:val="Style9"/>
    <w:basedOn w:val="a"/>
    <w:uiPriority w:val="99"/>
    <w:rsid w:val="0041305F"/>
    <w:pPr>
      <w:adjustRightInd w:val="0"/>
      <w:spacing w:line="307" w:lineRule="exact"/>
      <w:ind w:firstLine="466"/>
    </w:pPr>
    <w:rPr>
      <w:rFonts w:ascii="宋体" w:eastAsia="宋体"/>
      <w:kern w:val="0"/>
      <w:sz w:val="24"/>
      <w:szCs w:val="24"/>
    </w:rPr>
  </w:style>
  <w:style w:type="paragraph" w:customStyle="1" w:styleId="Style11">
    <w:name w:val="Style11"/>
    <w:basedOn w:val="a"/>
    <w:uiPriority w:val="99"/>
    <w:rsid w:val="0041305F"/>
    <w:pPr>
      <w:adjustRightInd w:val="0"/>
      <w:spacing w:line="206" w:lineRule="exact"/>
    </w:pPr>
    <w:rPr>
      <w:rFonts w:ascii="宋体" w:eastAsia="宋体"/>
      <w:kern w:val="0"/>
      <w:sz w:val="24"/>
      <w:szCs w:val="24"/>
    </w:rPr>
  </w:style>
  <w:style w:type="paragraph" w:customStyle="1" w:styleId="Style19">
    <w:name w:val="Style19"/>
    <w:basedOn w:val="a"/>
    <w:uiPriority w:val="99"/>
    <w:rsid w:val="0041305F"/>
    <w:pPr>
      <w:adjustRightInd w:val="0"/>
      <w:jc w:val="left"/>
    </w:pPr>
    <w:rPr>
      <w:rFonts w:ascii="宋体" w:eastAsia="宋体"/>
      <w:kern w:val="0"/>
      <w:sz w:val="24"/>
      <w:szCs w:val="24"/>
    </w:rPr>
  </w:style>
  <w:style w:type="paragraph" w:customStyle="1" w:styleId="Style20">
    <w:name w:val="Style20"/>
    <w:basedOn w:val="a"/>
    <w:uiPriority w:val="99"/>
    <w:rsid w:val="0041305F"/>
    <w:pPr>
      <w:adjustRightInd w:val="0"/>
      <w:spacing w:line="315" w:lineRule="exact"/>
      <w:ind w:firstLine="600"/>
    </w:pPr>
    <w:rPr>
      <w:rFonts w:ascii="宋体" w:eastAsia="宋体"/>
      <w:kern w:val="0"/>
      <w:sz w:val="24"/>
      <w:szCs w:val="24"/>
    </w:rPr>
  </w:style>
  <w:style w:type="character" w:customStyle="1" w:styleId="FontStyle34">
    <w:name w:val="Font Style34"/>
    <w:basedOn w:val="a0"/>
    <w:uiPriority w:val="99"/>
    <w:rsid w:val="0041305F"/>
    <w:rPr>
      <w:rFonts w:ascii="宋体" w:eastAsia="宋体" w:cs="宋体"/>
      <w:spacing w:val="20"/>
      <w:sz w:val="20"/>
      <w:szCs w:val="20"/>
    </w:rPr>
  </w:style>
  <w:style w:type="character" w:customStyle="1" w:styleId="FontStyle37">
    <w:name w:val="Font Style37"/>
    <w:basedOn w:val="a0"/>
    <w:uiPriority w:val="99"/>
    <w:rsid w:val="0041305F"/>
    <w:rPr>
      <w:rFonts w:ascii="宋体" w:eastAsia="宋体" w:cs="宋体"/>
      <w:spacing w:val="20"/>
      <w:sz w:val="18"/>
      <w:szCs w:val="18"/>
    </w:rPr>
  </w:style>
  <w:style w:type="paragraph" w:customStyle="1" w:styleId="Style5">
    <w:name w:val="Style5"/>
    <w:basedOn w:val="a"/>
    <w:uiPriority w:val="99"/>
    <w:rsid w:val="0041305F"/>
    <w:pPr>
      <w:adjustRightInd w:val="0"/>
      <w:spacing w:line="317" w:lineRule="exact"/>
    </w:pPr>
    <w:rPr>
      <w:rFonts w:ascii="宋体" w:eastAsia="宋体"/>
      <w:kern w:val="0"/>
      <w:sz w:val="24"/>
      <w:szCs w:val="24"/>
    </w:rPr>
  </w:style>
  <w:style w:type="paragraph" w:customStyle="1" w:styleId="Style7">
    <w:name w:val="Style7"/>
    <w:basedOn w:val="a"/>
    <w:uiPriority w:val="99"/>
    <w:rsid w:val="0041305F"/>
    <w:pPr>
      <w:adjustRightInd w:val="0"/>
      <w:spacing w:line="432" w:lineRule="exact"/>
      <w:ind w:firstLine="2232"/>
      <w:jc w:val="left"/>
    </w:pPr>
    <w:rPr>
      <w:rFonts w:ascii="宋体" w:eastAsia="宋体"/>
      <w:kern w:val="0"/>
      <w:sz w:val="24"/>
      <w:szCs w:val="24"/>
    </w:rPr>
  </w:style>
  <w:style w:type="character" w:customStyle="1" w:styleId="FontStyle13">
    <w:name w:val="Font Style13"/>
    <w:basedOn w:val="a0"/>
    <w:uiPriority w:val="99"/>
    <w:rsid w:val="0041305F"/>
    <w:rPr>
      <w:rFonts w:ascii="宋体" w:eastAsia="宋体" w:cs="宋体"/>
      <w:sz w:val="18"/>
      <w:szCs w:val="18"/>
    </w:rPr>
  </w:style>
  <w:style w:type="character" w:customStyle="1" w:styleId="FontStyle15">
    <w:name w:val="Font Style15"/>
    <w:basedOn w:val="a0"/>
    <w:uiPriority w:val="99"/>
    <w:rsid w:val="0041305F"/>
    <w:rPr>
      <w:rFonts w:ascii="宋体" w:eastAsia="宋体" w:cs="宋体"/>
      <w:sz w:val="20"/>
      <w:szCs w:val="20"/>
    </w:rPr>
  </w:style>
  <w:style w:type="character" w:customStyle="1" w:styleId="FontStyle16">
    <w:name w:val="Font Style16"/>
    <w:basedOn w:val="a0"/>
    <w:uiPriority w:val="99"/>
    <w:rsid w:val="0041305F"/>
    <w:rPr>
      <w:rFonts w:ascii="宋体" w:eastAsia="宋体" w:cs="宋体"/>
      <w:spacing w:val="30"/>
      <w:sz w:val="20"/>
      <w:szCs w:val="20"/>
    </w:rPr>
  </w:style>
  <w:style w:type="paragraph" w:customStyle="1" w:styleId="Style1">
    <w:name w:val="Style1"/>
    <w:basedOn w:val="a"/>
    <w:uiPriority w:val="99"/>
    <w:rsid w:val="0041305F"/>
    <w:pPr>
      <w:adjustRightInd w:val="0"/>
      <w:spacing w:line="216" w:lineRule="exact"/>
      <w:ind w:hanging="336"/>
      <w:jc w:val="left"/>
    </w:pPr>
    <w:rPr>
      <w:rFonts w:ascii="宋体" w:eastAsia="宋体"/>
      <w:kern w:val="0"/>
      <w:sz w:val="24"/>
      <w:szCs w:val="24"/>
    </w:rPr>
  </w:style>
  <w:style w:type="paragraph" w:customStyle="1" w:styleId="Style2">
    <w:name w:val="Style2"/>
    <w:basedOn w:val="a"/>
    <w:uiPriority w:val="99"/>
    <w:rsid w:val="0041305F"/>
    <w:pPr>
      <w:adjustRightInd w:val="0"/>
      <w:spacing w:line="310" w:lineRule="exact"/>
    </w:pPr>
    <w:rPr>
      <w:rFonts w:ascii="宋体" w:eastAsia="宋体"/>
      <w:kern w:val="0"/>
      <w:sz w:val="24"/>
      <w:szCs w:val="24"/>
    </w:rPr>
  </w:style>
  <w:style w:type="character" w:customStyle="1" w:styleId="FontStyle19">
    <w:name w:val="Font Style19"/>
    <w:basedOn w:val="a0"/>
    <w:uiPriority w:val="99"/>
    <w:rsid w:val="0041305F"/>
    <w:rPr>
      <w:rFonts w:ascii="宋体" w:eastAsia="宋体" w:cs="宋体"/>
      <w:sz w:val="20"/>
      <w:szCs w:val="20"/>
    </w:rPr>
  </w:style>
  <w:style w:type="character" w:customStyle="1" w:styleId="FontStyle22">
    <w:name w:val="Font Style22"/>
    <w:basedOn w:val="a0"/>
    <w:uiPriority w:val="99"/>
    <w:rsid w:val="0041305F"/>
    <w:rPr>
      <w:rFonts w:ascii="宋体" w:eastAsia="宋体" w:cs="宋体"/>
      <w:spacing w:val="30"/>
      <w:sz w:val="20"/>
      <w:szCs w:val="20"/>
    </w:rPr>
  </w:style>
  <w:style w:type="character" w:customStyle="1" w:styleId="FontStyle26">
    <w:name w:val="Font Style26"/>
    <w:basedOn w:val="a0"/>
    <w:uiPriority w:val="99"/>
    <w:rsid w:val="0041305F"/>
    <w:rPr>
      <w:rFonts w:ascii="宋体" w:eastAsia="宋体" w:cs="宋体"/>
      <w:b/>
      <w:bCs/>
      <w:sz w:val="14"/>
      <w:szCs w:val="14"/>
    </w:rPr>
  </w:style>
  <w:style w:type="character" w:customStyle="1" w:styleId="FontStyle11">
    <w:name w:val="Font Style11"/>
    <w:basedOn w:val="a0"/>
    <w:uiPriority w:val="99"/>
    <w:rsid w:val="0041305F"/>
    <w:rPr>
      <w:rFonts w:ascii="Comic Sans MS" w:hAnsi="Comic Sans MS" w:cs="Comic Sans MS"/>
      <w:sz w:val="22"/>
      <w:szCs w:val="22"/>
    </w:rPr>
  </w:style>
  <w:style w:type="character" w:customStyle="1" w:styleId="FontStyle12">
    <w:name w:val="Font Style12"/>
    <w:basedOn w:val="a0"/>
    <w:uiPriority w:val="99"/>
    <w:rsid w:val="0041305F"/>
    <w:rPr>
      <w:rFonts w:ascii="宋体" w:eastAsia="宋体" w:cs="宋体"/>
      <w:sz w:val="20"/>
      <w:szCs w:val="20"/>
    </w:rPr>
  </w:style>
  <w:style w:type="character" w:customStyle="1" w:styleId="FontStyle14">
    <w:name w:val="Font Style14"/>
    <w:basedOn w:val="a0"/>
    <w:uiPriority w:val="99"/>
    <w:rsid w:val="0041305F"/>
    <w:rPr>
      <w:rFonts w:ascii="宋体" w:eastAsia="宋体" w:cs="宋体"/>
      <w:b/>
      <w:bCs/>
      <w:spacing w:val="-10"/>
      <w:w w:val="60"/>
      <w:sz w:val="26"/>
      <w:szCs w:val="26"/>
    </w:rPr>
  </w:style>
  <w:style w:type="paragraph" w:customStyle="1" w:styleId="Style6">
    <w:name w:val="Style6"/>
    <w:basedOn w:val="a"/>
    <w:uiPriority w:val="99"/>
    <w:rsid w:val="0041305F"/>
    <w:pPr>
      <w:adjustRightInd w:val="0"/>
      <w:jc w:val="left"/>
    </w:pPr>
    <w:rPr>
      <w:rFonts w:ascii="Segoe UI" w:hAnsi="Segoe UI" w:cs="Segoe UI"/>
      <w:kern w:val="0"/>
      <w:sz w:val="24"/>
      <w:szCs w:val="24"/>
    </w:rPr>
  </w:style>
  <w:style w:type="paragraph" w:customStyle="1" w:styleId="Style8">
    <w:name w:val="Style8"/>
    <w:basedOn w:val="a"/>
    <w:uiPriority w:val="99"/>
    <w:rsid w:val="0041305F"/>
    <w:pPr>
      <w:adjustRightInd w:val="0"/>
      <w:spacing w:line="314" w:lineRule="exact"/>
      <w:ind w:firstLine="418"/>
      <w:jc w:val="left"/>
    </w:pPr>
    <w:rPr>
      <w:rFonts w:ascii="Segoe UI" w:hAnsi="Segoe UI" w:cs="Segoe UI"/>
      <w:kern w:val="0"/>
      <w:sz w:val="24"/>
      <w:szCs w:val="24"/>
    </w:rPr>
  </w:style>
  <w:style w:type="character" w:customStyle="1" w:styleId="FontStyle21">
    <w:name w:val="Font Style21"/>
    <w:basedOn w:val="a0"/>
    <w:uiPriority w:val="99"/>
    <w:rsid w:val="0041305F"/>
    <w:rPr>
      <w:rFonts w:ascii="Segoe UI" w:hAnsi="Segoe UI" w:cs="Segoe UI"/>
      <w:sz w:val="18"/>
      <w:szCs w:val="18"/>
    </w:rPr>
  </w:style>
  <w:style w:type="paragraph" w:styleId="a3">
    <w:name w:val="footnote text"/>
    <w:basedOn w:val="a"/>
    <w:link w:val="Char"/>
    <w:uiPriority w:val="99"/>
    <w:semiHidden/>
    <w:unhideWhenUsed/>
    <w:rsid w:val="0041305F"/>
    <w:pPr>
      <w:snapToGrid w:val="0"/>
      <w:jc w:val="left"/>
    </w:pPr>
    <w:rPr>
      <w:sz w:val="18"/>
      <w:szCs w:val="18"/>
    </w:rPr>
  </w:style>
  <w:style w:type="character" w:customStyle="1" w:styleId="Char">
    <w:name w:val="脚注文本 Char"/>
    <w:basedOn w:val="a0"/>
    <w:link w:val="a3"/>
    <w:uiPriority w:val="99"/>
    <w:semiHidden/>
    <w:rsid w:val="0041305F"/>
    <w:rPr>
      <w:sz w:val="18"/>
      <w:szCs w:val="18"/>
    </w:rPr>
  </w:style>
  <w:style w:type="character" w:styleId="a4">
    <w:name w:val="footnote reference"/>
    <w:basedOn w:val="a0"/>
    <w:uiPriority w:val="99"/>
    <w:semiHidden/>
    <w:unhideWhenUsed/>
    <w:rsid w:val="0041305F"/>
    <w:rPr>
      <w:vertAlign w:val="superscript"/>
    </w:rPr>
  </w:style>
  <w:style w:type="character" w:customStyle="1" w:styleId="FontStyle39">
    <w:name w:val="Font Style39"/>
    <w:basedOn w:val="a0"/>
    <w:uiPriority w:val="99"/>
    <w:rsid w:val="0041305F"/>
    <w:rPr>
      <w:rFonts w:ascii="宋体" w:eastAsia="宋体" w:cs="宋体"/>
      <w:b/>
      <w:bCs/>
      <w:sz w:val="14"/>
      <w:szCs w:val="14"/>
    </w:rPr>
  </w:style>
  <w:style w:type="character" w:customStyle="1" w:styleId="FontStyle41">
    <w:name w:val="Font Style41"/>
    <w:basedOn w:val="a0"/>
    <w:uiPriority w:val="99"/>
    <w:rsid w:val="0041305F"/>
    <w:rPr>
      <w:rFonts w:ascii="宋体" w:eastAsia="宋体" w:cs="宋体"/>
      <w:b/>
      <w:bCs/>
      <w:sz w:val="14"/>
      <w:szCs w:val="14"/>
    </w:rPr>
  </w:style>
  <w:style w:type="paragraph" w:customStyle="1" w:styleId="Style10">
    <w:name w:val="Style10"/>
    <w:basedOn w:val="a"/>
    <w:uiPriority w:val="99"/>
    <w:rsid w:val="0033450F"/>
    <w:pPr>
      <w:adjustRightInd w:val="0"/>
      <w:spacing w:line="216" w:lineRule="exact"/>
      <w:ind w:hanging="307"/>
      <w:jc w:val="left"/>
    </w:pPr>
    <w:rPr>
      <w:rFonts w:ascii="宋体" w:eastAsia="宋体"/>
      <w:kern w:val="0"/>
      <w:sz w:val="24"/>
      <w:szCs w:val="24"/>
    </w:rPr>
  </w:style>
  <w:style w:type="character" w:customStyle="1" w:styleId="FontStyle40">
    <w:name w:val="Font Style40"/>
    <w:basedOn w:val="a0"/>
    <w:uiPriority w:val="99"/>
    <w:rsid w:val="0033450F"/>
    <w:rPr>
      <w:rFonts w:ascii="宋体" w:eastAsia="宋体" w:cs="宋体"/>
      <w:b/>
      <w:bCs/>
      <w:spacing w:val="-20"/>
      <w:sz w:val="16"/>
      <w:szCs w:val="16"/>
    </w:rPr>
  </w:style>
  <w:style w:type="character" w:customStyle="1" w:styleId="FontStyle20">
    <w:name w:val="Font Style20"/>
    <w:basedOn w:val="a0"/>
    <w:uiPriority w:val="99"/>
    <w:rsid w:val="00B97419"/>
    <w:rPr>
      <w:rFonts w:ascii="宋体" w:eastAsia="宋体" w:cs="宋体"/>
      <w:b/>
      <w:bCs/>
      <w:sz w:val="14"/>
      <w:szCs w:val="14"/>
    </w:rPr>
  </w:style>
  <w:style w:type="paragraph" w:styleId="a5">
    <w:name w:val="header"/>
    <w:basedOn w:val="a"/>
    <w:link w:val="Char0"/>
    <w:uiPriority w:val="99"/>
    <w:semiHidden/>
    <w:unhideWhenUsed/>
    <w:rsid w:val="001532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1532DA"/>
    <w:rPr>
      <w:sz w:val="18"/>
      <w:szCs w:val="18"/>
    </w:rPr>
  </w:style>
  <w:style w:type="paragraph" w:styleId="a6">
    <w:name w:val="footer"/>
    <w:basedOn w:val="a"/>
    <w:link w:val="Char1"/>
    <w:uiPriority w:val="99"/>
    <w:semiHidden/>
    <w:unhideWhenUsed/>
    <w:rsid w:val="001532DA"/>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1532D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9C702-4D2B-40BC-9028-52179974C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971</Words>
  <Characters>5537</Characters>
  <Application>Microsoft Office Word</Application>
  <DocSecurity>0</DocSecurity>
  <Lines>46</Lines>
  <Paragraphs>12</Paragraphs>
  <ScaleCrop>false</ScaleCrop>
  <Company>http:/sdwm.org</Company>
  <LinksUpToDate>false</LinksUpToDate>
  <CharactersWithSpaces>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4</cp:revision>
  <dcterms:created xsi:type="dcterms:W3CDTF">2012-10-19T00:25:00Z</dcterms:created>
  <dcterms:modified xsi:type="dcterms:W3CDTF">2012-11-21T03:01:00Z</dcterms:modified>
</cp:coreProperties>
</file>